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40" w:rsidRPr="00E17F40" w:rsidRDefault="00E17F40" w:rsidP="00E17F40">
      <w:pPr>
        <w:rPr>
          <w:rFonts w:ascii="Arial" w:hAnsi="Arial" w:cs="Arial"/>
          <w:sz w:val="24"/>
          <w:szCs w:val="24"/>
        </w:rPr>
      </w:pPr>
    </w:p>
    <w:p w:rsidR="00E17F40" w:rsidRPr="00E17F40" w:rsidRDefault="00E17F40" w:rsidP="00E17F40">
      <w:p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>This policy covers many of the article</w:t>
      </w:r>
      <w:r w:rsidRPr="00E17F40">
        <w:rPr>
          <w:rFonts w:ascii="Arial" w:hAnsi="Arial" w:cs="Arial"/>
          <w:sz w:val="24"/>
          <w:szCs w:val="24"/>
        </w:rPr>
        <w:t xml:space="preserve">s from the UN Convention on the </w:t>
      </w:r>
      <w:r w:rsidRPr="00E17F40">
        <w:rPr>
          <w:rFonts w:ascii="Arial" w:hAnsi="Arial" w:cs="Arial"/>
          <w:sz w:val="24"/>
          <w:szCs w:val="24"/>
        </w:rPr>
        <w:t>Rights of the Child. Some key ones are listed below.</w:t>
      </w:r>
    </w:p>
    <w:p w:rsidR="00E17F40" w:rsidRPr="00E17F40" w:rsidRDefault="00E17F40" w:rsidP="00E17F40">
      <w:pPr>
        <w:rPr>
          <w:rFonts w:ascii="Arial" w:hAnsi="Arial" w:cs="Arial"/>
          <w:i/>
          <w:sz w:val="24"/>
          <w:szCs w:val="24"/>
        </w:rPr>
      </w:pPr>
      <w:r w:rsidRPr="00E17F40">
        <w:rPr>
          <w:rFonts w:ascii="Arial" w:hAnsi="Arial" w:cs="Arial"/>
          <w:i/>
          <w:sz w:val="24"/>
          <w:szCs w:val="24"/>
        </w:rPr>
        <w:t>Article 2 – All children have these rights, no matter what their age, gender, r</w:t>
      </w:r>
      <w:r w:rsidRPr="00E17F40">
        <w:rPr>
          <w:rFonts w:ascii="Arial" w:hAnsi="Arial" w:cs="Arial"/>
          <w:i/>
          <w:sz w:val="24"/>
          <w:szCs w:val="24"/>
        </w:rPr>
        <w:t xml:space="preserve">eligion, </w:t>
      </w:r>
      <w:r w:rsidRPr="00E17F40">
        <w:rPr>
          <w:rFonts w:ascii="Arial" w:hAnsi="Arial" w:cs="Arial"/>
          <w:i/>
          <w:sz w:val="24"/>
          <w:szCs w:val="24"/>
        </w:rPr>
        <w:t>disability, culture or nationality is.</w:t>
      </w:r>
    </w:p>
    <w:p w:rsidR="00E17F40" w:rsidRPr="00E17F40" w:rsidRDefault="00E17F40" w:rsidP="00E17F40">
      <w:pPr>
        <w:rPr>
          <w:rFonts w:ascii="Arial" w:hAnsi="Arial" w:cs="Arial"/>
          <w:i/>
          <w:sz w:val="24"/>
          <w:szCs w:val="24"/>
        </w:rPr>
      </w:pPr>
      <w:r w:rsidRPr="00E17F40">
        <w:rPr>
          <w:rFonts w:ascii="Arial" w:hAnsi="Arial" w:cs="Arial"/>
          <w:i/>
          <w:sz w:val="24"/>
          <w:szCs w:val="24"/>
        </w:rPr>
        <w:t>Article 3 – All adults should do what is best for chil</w:t>
      </w:r>
      <w:r w:rsidRPr="00E17F40">
        <w:rPr>
          <w:rFonts w:ascii="Arial" w:hAnsi="Arial" w:cs="Arial"/>
          <w:i/>
          <w:sz w:val="24"/>
          <w:szCs w:val="24"/>
        </w:rPr>
        <w:t>dren. Adults should think</w:t>
      </w:r>
      <w:bookmarkStart w:id="0" w:name="_GoBack"/>
      <w:bookmarkEnd w:id="0"/>
      <w:r w:rsidRPr="00E17F40">
        <w:rPr>
          <w:rFonts w:ascii="Arial" w:hAnsi="Arial" w:cs="Arial"/>
          <w:i/>
          <w:sz w:val="24"/>
          <w:szCs w:val="24"/>
        </w:rPr>
        <w:t xml:space="preserve"> about </w:t>
      </w:r>
      <w:r w:rsidRPr="00E17F40">
        <w:rPr>
          <w:rFonts w:ascii="Arial" w:hAnsi="Arial" w:cs="Arial"/>
          <w:i/>
          <w:sz w:val="24"/>
          <w:szCs w:val="24"/>
        </w:rPr>
        <w:t>how their actions affect children.</w:t>
      </w:r>
    </w:p>
    <w:p w:rsidR="00E17F40" w:rsidRPr="00E17F40" w:rsidRDefault="00E17F40" w:rsidP="00E17F40">
      <w:pPr>
        <w:rPr>
          <w:rFonts w:ascii="Arial" w:hAnsi="Arial" w:cs="Arial"/>
          <w:i/>
          <w:sz w:val="24"/>
          <w:szCs w:val="24"/>
        </w:rPr>
      </w:pPr>
      <w:r w:rsidRPr="00E17F40">
        <w:rPr>
          <w:rFonts w:ascii="Arial" w:hAnsi="Arial" w:cs="Arial"/>
          <w:i/>
          <w:sz w:val="24"/>
          <w:szCs w:val="24"/>
        </w:rPr>
        <w:t xml:space="preserve">Article 23 – Children with disabilities have the right </w:t>
      </w:r>
      <w:r w:rsidRPr="00E17F40">
        <w:rPr>
          <w:rFonts w:ascii="Arial" w:hAnsi="Arial" w:cs="Arial"/>
          <w:i/>
          <w:sz w:val="24"/>
          <w:szCs w:val="24"/>
        </w:rPr>
        <w:t xml:space="preserve">to live a full life and receive </w:t>
      </w:r>
      <w:r w:rsidRPr="00E17F40">
        <w:rPr>
          <w:rFonts w:ascii="Arial" w:hAnsi="Arial" w:cs="Arial"/>
          <w:i/>
          <w:sz w:val="24"/>
          <w:szCs w:val="24"/>
        </w:rPr>
        <w:t>support from the government.</w:t>
      </w:r>
    </w:p>
    <w:p w:rsidR="00E17F40" w:rsidRPr="00E17F40" w:rsidRDefault="00E17F40" w:rsidP="00E17F40">
      <w:pPr>
        <w:rPr>
          <w:rFonts w:ascii="Arial" w:hAnsi="Arial" w:cs="Arial"/>
          <w:i/>
          <w:sz w:val="24"/>
          <w:szCs w:val="24"/>
        </w:rPr>
      </w:pPr>
      <w:r w:rsidRPr="00E17F40">
        <w:rPr>
          <w:rFonts w:ascii="Arial" w:hAnsi="Arial" w:cs="Arial"/>
          <w:i/>
          <w:sz w:val="24"/>
          <w:szCs w:val="24"/>
        </w:rPr>
        <w:t>Article 28 – Every child has the right to and education</w:t>
      </w:r>
    </w:p>
    <w:p w:rsidR="00E17F40" w:rsidRPr="00E17F40" w:rsidRDefault="00E17F40" w:rsidP="00E17F40">
      <w:pPr>
        <w:rPr>
          <w:rFonts w:ascii="Arial" w:hAnsi="Arial" w:cs="Arial"/>
          <w:i/>
          <w:sz w:val="24"/>
          <w:szCs w:val="24"/>
        </w:rPr>
      </w:pPr>
      <w:r w:rsidRPr="00E17F40">
        <w:rPr>
          <w:rFonts w:ascii="Arial" w:hAnsi="Arial" w:cs="Arial"/>
          <w:i/>
          <w:sz w:val="24"/>
          <w:szCs w:val="24"/>
        </w:rPr>
        <w:t>Article 29 – Every child’s education must develop their talents and abilities.</w:t>
      </w:r>
    </w:p>
    <w:p w:rsidR="00E17F40" w:rsidRPr="00E17F40" w:rsidRDefault="00E17F40" w:rsidP="00E17F40">
      <w:pPr>
        <w:rPr>
          <w:rFonts w:ascii="Arial" w:hAnsi="Arial" w:cs="Arial"/>
          <w:sz w:val="24"/>
          <w:szCs w:val="24"/>
        </w:rPr>
      </w:pPr>
    </w:p>
    <w:p w:rsidR="00E17F40" w:rsidRPr="00E17F40" w:rsidRDefault="00E17F40" w:rsidP="00E17F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written: May 2021</w:t>
      </w:r>
    </w:p>
    <w:p w:rsidR="00E17F40" w:rsidRPr="00E17F40" w:rsidRDefault="00E17F40" w:rsidP="00E17F40">
      <w:p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>Date for revie</w:t>
      </w:r>
      <w:r>
        <w:rPr>
          <w:rFonts w:ascii="Arial" w:hAnsi="Arial" w:cs="Arial"/>
          <w:sz w:val="24"/>
          <w:szCs w:val="24"/>
        </w:rPr>
        <w:t>w: May 2022</w:t>
      </w:r>
    </w:p>
    <w:p w:rsidR="00E17F40" w:rsidRPr="00E17F40" w:rsidRDefault="00E17F40" w:rsidP="00E17F40">
      <w:pPr>
        <w:rPr>
          <w:rFonts w:ascii="Arial" w:hAnsi="Arial" w:cs="Arial"/>
          <w:sz w:val="24"/>
          <w:szCs w:val="24"/>
        </w:rPr>
      </w:pPr>
    </w:p>
    <w:p w:rsidR="00E17F40" w:rsidRPr="0045699F" w:rsidRDefault="00E17F40" w:rsidP="00E17F40">
      <w:pPr>
        <w:rPr>
          <w:rFonts w:ascii="Arial" w:hAnsi="Arial" w:cs="Arial"/>
          <w:b/>
          <w:sz w:val="24"/>
          <w:szCs w:val="24"/>
        </w:rPr>
      </w:pPr>
      <w:r w:rsidRPr="0045699F">
        <w:rPr>
          <w:rFonts w:ascii="Arial" w:hAnsi="Arial" w:cs="Arial"/>
          <w:b/>
          <w:sz w:val="24"/>
          <w:szCs w:val="24"/>
        </w:rPr>
        <w:t>Overview</w:t>
      </w:r>
    </w:p>
    <w:p w:rsidR="00E17F40" w:rsidRPr="00E17F40" w:rsidRDefault="00E17F40" w:rsidP="00E17F40">
      <w:p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>The Additional Resourced Provision (ARP) has 12 plac</w:t>
      </w:r>
      <w:r>
        <w:rPr>
          <w:rFonts w:ascii="Arial" w:hAnsi="Arial" w:cs="Arial"/>
          <w:sz w:val="24"/>
          <w:szCs w:val="24"/>
        </w:rPr>
        <w:t>es for students who have EHCPs</w:t>
      </w:r>
      <w:r w:rsidRPr="00E17F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Pr="00E17F40">
        <w:rPr>
          <w:rFonts w:ascii="Arial" w:hAnsi="Arial" w:cs="Arial"/>
          <w:sz w:val="24"/>
          <w:szCs w:val="24"/>
        </w:rPr>
        <w:t xml:space="preserve"> In accordance with the SEND Code </w:t>
      </w:r>
      <w:r>
        <w:rPr>
          <w:rFonts w:ascii="Arial" w:hAnsi="Arial" w:cs="Arial"/>
          <w:sz w:val="24"/>
          <w:szCs w:val="24"/>
        </w:rPr>
        <w:t xml:space="preserve">of Practice: 0-25 (2015), local </w:t>
      </w:r>
      <w:r w:rsidRPr="00E17F40">
        <w:rPr>
          <w:rFonts w:ascii="Arial" w:hAnsi="Arial" w:cs="Arial"/>
          <w:sz w:val="24"/>
          <w:szCs w:val="24"/>
        </w:rPr>
        <w:t>authorities must provide a local offer for students with an ad</w:t>
      </w:r>
      <w:r>
        <w:rPr>
          <w:rFonts w:ascii="Arial" w:hAnsi="Arial" w:cs="Arial"/>
          <w:sz w:val="24"/>
          <w:szCs w:val="24"/>
        </w:rPr>
        <w:t xml:space="preserve">ditional need. The placement of </w:t>
      </w:r>
      <w:r w:rsidRPr="00E17F40">
        <w:rPr>
          <w:rFonts w:ascii="Arial" w:hAnsi="Arial" w:cs="Arial"/>
          <w:sz w:val="24"/>
          <w:szCs w:val="24"/>
        </w:rPr>
        <w:t xml:space="preserve">pupils in the ARP is the decision of the SEND team of </w:t>
      </w:r>
      <w:r>
        <w:rPr>
          <w:rFonts w:ascii="Arial" w:hAnsi="Arial" w:cs="Arial"/>
          <w:sz w:val="24"/>
          <w:szCs w:val="24"/>
        </w:rPr>
        <w:t xml:space="preserve">Northumberland County Council and all </w:t>
      </w:r>
      <w:r w:rsidRPr="00E17F40">
        <w:rPr>
          <w:rFonts w:ascii="Arial" w:hAnsi="Arial" w:cs="Arial"/>
          <w:sz w:val="24"/>
          <w:szCs w:val="24"/>
        </w:rPr>
        <w:t xml:space="preserve">requests need to be made through them. Once the </w:t>
      </w:r>
      <w:r>
        <w:rPr>
          <w:rFonts w:ascii="Arial" w:hAnsi="Arial" w:cs="Arial"/>
          <w:sz w:val="24"/>
          <w:szCs w:val="24"/>
        </w:rPr>
        <w:t xml:space="preserve">school is consulted regarding a </w:t>
      </w:r>
      <w:r w:rsidRPr="00E17F40">
        <w:rPr>
          <w:rFonts w:ascii="Arial" w:hAnsi="Arial" w:cs="Arial"/>
          <w:sz w:val="24"/>
          <w:szCs w:val="24"/>
        </w:rPr>
        <w:t>placement an evaluation by school staff is made to assess s</w:t>
      </w:r>
      <w:r>
        <w:rPr>
          <w:rFonts w:ascii="Arial" w:hAnsi="Arial" w:cs="Arial"/>
          <w:sz w:val="24"/>
          <w:szCs w:val="24"/>
        </w:rPr>
        <w:t xml:space="preserve">uitability for the provision to </w:t>
      </w:r>
      <w:r w:rsidRPr="00E17F40">
        <w:rPr>
          <w:rFonts w:ascii="Arial" w:hAnsi="Arial" w:cs="Arial"/>
          <w:sz w:val="24"/>
          <w:szCs w:val="24"/>
        </w:rPr>
        <w:t>meet the needs of the individual child and the targets identified in their EHCP.</w:t>
      </w:r>
    </w:p>
    <w:p w:rsidR="00E17F40" w:rsidRPr="00E17F40" w:rsidRDefault="00E17F40" w:rsidP="00E17F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ARP at Seaton Sluice First School</w:t>
      </w:r>
      <w:r w:rsidRPr="00E17F40">
        <w:rPr>
          <w:rFonts w:ascii="Arial" w:hAnsi="Arial" w:cs="Arial"/>
          <w:sz w:val="24"/>
          <w:szCs w:val="24"/>
        </w:rPr>
        <w:t xml:space="preserve"> is committed to safeguardin</w:t>
      </w:r>
      <w:r>
        <w:rPr>
          <w:rFonts w:ascii="Arial" w:hAnsi="Arial" w:cs="Arial"/>
          <w:sz w:val="24"/>
          <w:szCs w:val="24"/>
        </w:rPr>
        <w:t xml:space="preserve">g children and providing a safe, secure </w:t>
      </w:r>
      <w:r w:rsidRPr="00E17F40">
        <w:rPr>
          <w:rFonts w:ascii="Arial" w:hAnsi="Arial" w:cs="Arial"/>
          <w:sz w:val="24"/>
          <w:szCs w:val="24"/>
        </w:rPr>
        <w:t>and healthy environment for them across the whole school.</w:t>
      </w:r>
    </w:p>
    <w:p w:rsidR="00E17F40" w:rsidRPr="00E17F40" w:rsidRDefault="00E17F40" w:rsidP="00E17F40">
      <w:p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>All pupils are entitled to a broad and balanced curriculum</w:t>
      </w:r>
      <w:r>
        <w:rPr>
          <w:rFonts w:ascii="Arial" w:hAnsi="Arial" w:cs="Arial"/>
          <w:sz w:val="24"/>
          <w:szCs w:val="24"/>
        </w:rPr>
        <w:t xml:space="preserve"> which takes into account their </w:t>
      </w:r>
      <w:r w:rsidRPr="00E17F40">
        <w:rPr>
          <w:rFonts w:ascii="Arial" w:hAnsi="Arial" w:cs="Arial"/>
          <w:sz w:val="24"/>
          <w:szCs w:val="24"/>
        </w:rPr>
        <w:t xml:space="preserve">Special Educational Needs. The provision provides a highly </w:t>
      </w:r>
      <w:r>
        <w:rPr>
          <w:rFonts w:ascii="Arial" w:hAnsi="Arial" w:cs="Arial"/>
          <w:sz w:val="24"/>
          <w:szCs w:val="24"/>
        </w:rPr>
        <w:t xml:space="preserve">structured environment in order to </w:t>
      </w:r>
      <w:r w:rsidRPr="00E17F40">
        <w:rPr>
          <w:rFonts w:ascii="Arial" w:hAnsi="Arial" w:cs="Arial"/>
          <w:sz w:val="24"/>
          <w:szCs w:val="24"/>
        </w:rPr>
        <w:t>ensure that pupils make progress in all aspects of their school life. Children in the ARP are</w:t>
      </w:r>
      <w:r>
        <w:rPr>
          <w:rFonts w:ascii="Arial" w:hAnsi="Arial" w:cs="Arial"/>
          <w:sz w:val="24"/>
          <w:szCs w:val="24"/>
        </w:rPr>
        <w:t xml:space="preserve"> </w:t>
      </w:r>
      <w:r w:rsidRPr="00E17F40">
        <w:rPr>
          <w:rFonts w:ascii="Arial" w:hAnsi="Arial" w:cs="Arial"/>
          <w:sz w:val="24"/>
          <w:szCs w:val="24"/>
        </w:rPr>
        <w:t>also allocated a mainstream class appropriate t</w:t>
      </w:r>
      <w:r>
        <w:rPr>
          <w:rFonts w:ascii="Arial" w:hAnsi="Arial" w:cs="Arial"/>
          <w:sz w:val="24"/>
          <w:szCs w:val="24"/>
        </w:rPr>
        <w:t xml:space="preserve">o their age and the majority of </w:t>
      </w:r>
      <w:r w:rsidRPr="00E17F40">
        <w:rPr>
          <w:rFonts w:ascii="Arial" w:hAnsi="Arial" w:cs="Arial"/>
          <w:sz w:val="24"/>
          <w:szCs w:val="24"/>
        </w:rPr>
        <w:t>children will</w:t>
      </w:r>
      <w:r>
        <w:rPr>
          <w:rFonts w:ascii="Arial" w:hAnsi="Arial" w:cs="Arial"/>
          <w:sz w:val="24"/>
          <w:szCs w:val="24"/>
        </w:rPr>
        <w:t xml:space="preserve"> </w:t>
      </w:r>
      <w:r w:rsidRPr="00E17F40">
        <w:rPr>
          <w:rFonts w:ascii="Arial" w:hAnsi="Arial" w:cs="Arial"/>
          <w:sz w:val="24"/>
          <w:szCs w:val="24"/>
        </w:rPr>
        <w:t>access this as and when appropriate with support from ARP staff.</w:t>
      </w:r>
    </w:p>
    <w:p w:rsidR="00E17F40" w:rsidRPr="00E17F40" w:rsidRDefault="00E17F40" w:rsidP="00E17F40">
      <w:pPr>
        <w:rPr>
          <w:rFonts w:ascii="Arial" w:hAnsi="Arial" w:cs="Arial"/>
          <w:sz w:val="24"/>
          <w:szCs w:val="24"/>
        </w:rPr>
      </w:pPr>
    </w:p>
    <w:p w:rsidR="00E17F40" w:rsidRPr="00E17F40" w:rsidRDefault="00E17F40" w:rsidP="00E17F40">
      <w:pPr>
        <w:rPr>
          <w:rFonts w:ascii="Arial" w:hAnsi="Arial" w:cs="Arial"/>
          <w:b/>
          <w:sz w:val="24"/>
          <w:szCs w:val="24"/>
        </w:rPr>
      </w:pPr>
      <w:r w:rsidRPr="00E17F40">
        <w:rPr>
          <w:rFonts w:ascii="Arial" w:hAnsi="Arial" w:cs="Arial"/>
          <w:b/>
          <w:sz w:val="24"/>
          <w:szCs w:val="24"/>
        </w:rPr>
        <w:t>Aims</w:t>
      </w:r>
    </w:p>
    <w:p w:rsidR="00E17F40" w:rsidRPr="00E17F40" w:rsidRDefault="00E17F40" w:rsidP="00E17F40">
      <w:p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 xml:space="preserve">The purpose of </w:t>
      </w:r>
      <w:r>
        <w:rPr>
          <w:rFonts w:ascii="Arial" w:hAnsi="Arial" w:cs="Arial"/>
          <w:sz w:val="24"/>
          <w:szCs w:val="24"/>
        </w:rPr>
        <w:t>the provision at Seaton Sluice First School</w:t>
      </w:r>
      <w:r w:rsidRPr="00E17F40">
        <w:rPr>
          <w:rFonts w:ascii="Arial" w:hAnsi="Arial" w:cs="Arial"/>
          <w:sz w:val="24"/>
          <w:szCs w:val="24"/>
        </w:rPr>
        <w:t xml:space="preserve"> is to enable t</w:t>
      </w:r>
      <w:r>
        <w:rPr>
          <w:rFonts w:ascii="Arial" w:hAnsi="Arial" w:cs="Arial"/>
          <w:sz w:val="24"/>
          <w:szCs w:val="24"/>
        </w:rPr>
        <w:t xml:space="preserve">he students to have access to a </w:t>
      </w:r>
      <w:r w:rsidRPr="00E17F40">
        <w:rPr>
          <w:rFonts w:ascii="Arial" w:hAnsi="Arial" w:cs="Arial"/>
          <w:sz w:val="24"/>
          <w:szCs w:val="24"/>
        </w:rPr>
        <w:t xml:space="preserve">balanced curriculum in the ARP and in a mainstream class </w:t>
      </w:r>
      <w:r>
        <w:rPr>
          <w:rFonts w:ascii="Arial" w:hAnsi="Arial" w:cs="Arial"/>
          <w:sz w:val="24"/>
          <w:szCs w:val="24"/>
        </w:rPr>
        <w:t xml:space="preserve">with their peers: The provision </w:t>
      </w:r>
      <w:r w:rsidRPr="00E17F40">
        <w:rPr>
          <w:rFonts w:ascii="Arial" w:hAnsi="Arial" w:cs="Arial"/>
          <w:sz w:val="24"/>
          <w:szCs w:val="24"/>
        </w:rPr>
        <w:t>aims:</w:t>
      </w:r>
    </w:p>
    <w:p w:rsidR="00E17F40" w:rsidRPr="00E17F40" w:rsidRDefault="00E17F40" w:rsidP="00E17F4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>For all pupils to achieve their best</w:t>
      </w:r>
    </w:p>
    <w:p w:rsidR="00E17F40" w:rsidRPr="00E17F40" w:rsidRDefault="00E17F40" w:rsidP="00E17F4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>Provide support and a curriculum to their appropriate cognitive levels of development</w:t>
      </w:r>
    </w:p>
    <w:p w:rsidR="00E17F40" w:rsidRPr="00E17F40" w:rsidRDefault="00E17F40" w:rsidP="00E17F4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>To meet the EHCP objectives for the pupils.</w:t>
      </w:r>
    </w:p>
    <w:p w:rsidR="00E17F40" w:rsidRPr="00E17F40" w:rsidRDefault="00E17F40" w:rsidP="00E17F4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>To ensu</w:t>
      </w:r>
      <w:r>
        <w:rPr>
          <w:rFonts w:ascii="Arial" w:hAnsi="Arial" w:cs="Arial"/>
          <w:sz w:val="24"/>
          <w:szCs w:val="24"/>
        </w:rPr>
        <w:t>re that the students with EHCPs</w:t>
      </w:r>
      <w:r w:rsidRPr="00E17F40">
        <w:rPr>
          <w:rFonts w:ascii="Arial" w:hAnsi="Arial" w:cs="Arial"/>
          <w:sz w:val="24"/>
          <w:szCs w:val="24"/>
        </w:rPr>
        <w:t xml:space="preserve"> are able to work alongside their peers and other</w:t>
      </w:r>
      <w:r>
        <w:rPr>
          <w:rFonts w:ascii="Arial" w:hAnsi="Arial" w:cs="Arial"/>
          <w:sz w:val="24"/>
          <w:szCs w:val="24"/>
        </w:rPr>
        <w:t xml:space="preserve"> </w:t>
      </w:r>
      <w:r w:rsidRPr="00E17F40">
        <w:rPr>
          <w:rFonts w:ascii="Arial" w:hAnsi="Arial" w:cs="Arial"/>
          <w:sz w:val="24"/>
          <w:szCs w:val="24"/>
        </w:rPr>
        <w:t>staff in the school, the provision has the following organisational aims:</w:t>
      </w:r>
    </w:p>
    <w:p w:rsidR="00E17F40" w:rsidRPr="00E17F40" w:rsidRDefault="00E17F40" w:rsidP="00E17F4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>Provide a highly structured teaching environment</w:t>
      </w:r>
    </w:p>
    <w:p w:rsidR="00E17F40" w:rsidRPr="00E17F40" w:rsidRDefault="00E17F40" w:rsidP="00E17F4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>Observe and assess pupils in order to provide opportunities for appropriate teaching and</w:t>
      </w:r>
      <w:r>
        <w:rPr>
          <w:rFonts w:ascii="Arial" w:hAnsi="Arial" w:cs="Arial"/>
          <w:sz w:val="24"/>
          <w:szCs w:val="24"/>
        </w:rPr>
        <w:t xml:space="preserve"> </w:t>
      </w:r>
      <w:r w:rsidRPr="00E17F40">
        <w:rPr>
          <w:rFonts w:ascii="Arial" w:hAnsi="Arial" w:cs="Arial"/>
          <w:sz w:val="24"/>
          <w:szCs w:val="24"/>
        </w:rPr>
        <w:t>learning</w:t>
      </w:r>
    </w:p>
    <w:p w:rsidR="00E17F40" w:rsidRPr="00E17F40" w:rsidRDefault="00E17F40" w:rsidP="00E17F4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>O</w:t>
      </w:r>
      <w:r w:rsidRPr="00E17F40">
        <w:rPr>
          <w:rFonts w:ascii="Arial" w:hAnsi="Arial" w:cs="Arial"/>
          <w:sz w:val="24"/>
          <w:szCs w:val="24"/>
        </w:rPr>
        <w:t>pportunities to work in small groups and independently</w:t>
      </w:r>
    </w:p>
    <w:p w:rsidR="00E17F40" w:rsidRPr="00E17F40" w:rsidRDefault="00E17F40" w:rsidP="00E17F4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>Support the pupils with an adult in mainstream lessons</w:t>
      </w:r>
    </w:p>
    <w:p w:rsidR="00E17F40" w:rsidRPr="00E17F40" w:rsidRDefault="00E17F40" w:rsidP="00E17F4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>Provide pupil profiles complete with up to date strategies and new information as it arises</w:t>
      </w:r>
      <w:r>
        <w:rPr>
          <w:rFonts w:ascii="Arial" w:hAnsi="Arial" w:cs="Arial"/>
          <w:sz w:val="24"/>
          <w:szCs w:val="24"/>
        </w:rPr>
        <w:t xml:space="preserve"> </w:t>
      </w:r>
      <w:r w:rsidRPr="00E17F40">
        <w:rPr>
          <w:rFonts w:ascii="Arial" w:hAnsi="Arial" w:cs="Arial"/>
          <w:sz w:val="24"/>
          <w:szCs w:val="24"/>
        </w:rPr>
        <w:t>for the mainstream staff</w:t>
      </w:r>
    </w:p>
    <w:p w:rsidR="00E17F40" w:rsidRPr="00E17F40" w:rsidRDefault="00E17F40" w:rsidP="00E17F4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>Work in partnership with parents</w:t>
      </w:r>
    </w:p>
    <w:p w:rsidR="00E17F40" w:rsidRPr="00E17F40" w:rsidRDefault="00E17F40" w:rsidP="00E17F4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>Work in partnership with external support, professionals and therapists.</w:t>
      </w:r>
    </w:p>
    <w:p w:rsidR="00E17F40" w:rsidRPr="00E17F40" w:rsidRDefault="00E17F40" w:rsidP="00E17F4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>Offer staff training and continued support</w:t>
      </w:r>
    </w:p>
    <w:p w:rsidR="00E17F40" w:rsidRPr="00E17F40" w:rsidRDefault="00E17F40" w:rsidP="00E17F40">
      <w:pPr>
        <w:rPr>
          <w:rFonts w:ascii="Arial" w:hAnsi="Arial" w:cs="Arial"/>
          <w:sz w:val="24"/>
          <w:szCs w:val="24"/>
        </w:rPr>
      </w:pPr>
    </w:p>
    <w:p w:rsidR="00E17F40" w:rsidRPr="00E17F40" w:rsidRDefault="00E17F40" w:rsidP="00E17F40">
      <w:pPr>
        <w:rPr>
          <w:rFonts w:ascii="Arial" w:hAnsi="Arial" w:cs="Arial"/>
          <w:b/>
          <w:sz w:val="24"/>
          <w:szCs w:val="24"/>
        </w:rPr>
      </w:pPr>
      <w:r w:rsidRPr="00E17F40">
        <w:rPr>
          <w:rFonts w:ascii="Arial" w:hAnsi="Arial" w:cs="Arial"/>
          <w:b/>
          <w:sz w:val="24"/>
          <w:szCs w:val="24"/>
        </w:rPr>
        <w:t>Safeguarding</w:t>
      </w:r>
    </w:p>
    <w:p w:rsidR="00E17F40" w:rsidRPr="00E17F40" w:rsidRDefault="00E17F40" w:rsidP="00E17F40">
      <w:p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 xml:space="preserve">Our children are </w:t>
      </w:r>
      <w:r>
        <w:rPr>
          <w:rFonts w:ascii="Arial" w:hAnsi="Arial" w:cs="Arial"/>
          <w:sz w:val="24"/>
          <w:szCs w:val="24"/>
        </w:rPr>
        <w:t xml:space="preserve">often </w:t>
      </w:r>
      <w:r w:rsidRPr="00E17F40">
        <w:rPr>
          <w:rFonts w:ascii="Arial" w:hAnsi="Arial" w:cs="Arial"/>
          <w:sz w:val="24"/>
          <w:szCs w:val="24"/>
        </w:rPr>
        <w:t>very vulnerable</w:t>
      </w:r>
      <w:r>
        <w:rPr>
          <w:rFonts w:ascii="Arial" w:hAnsi="Arial" w:cs="Arial"/>
          <w:sz w:val="24"/>
          <w:szCs w:val="24"/>
        </w:rPr>
        <w:t xml:space="preserve"> due to their additional needs.  ARP staff work as a </w:t>
      </w:r>
      <w:r w:rsidRPr="00E17F40">
        <w:rPr>
          <w:rFonts w:ascii="Arial" w:hAnsi="Arial" w:cs="Arial"/>
          <w:sz w:val="24"/>
          <w:szCs w:val="24"/>
        </w:rPr>
        <w:t>team to ensure that children stay safe. If any membe</w:t>
      </w:r>
      <w:r>
        <w:rPr>
          <w:rFonts w:ascii="Arial" w:hAnsi="Arial" w:cs="Arial"/>
          <w:sz w:val="24"/>
          <w:szCs w:val="24"/>
        </w:rPr>
        <w:t xml:space="preserve">r of staff becomes aware of any </w:t>
      </w:r>
      <w:r w:rsidRPr="00E17F40">
        <w:rPr>
          <w:rFonts w:ascii="Arial" w:hAnsi="Arial" w:cs="Arial"/>
          <w:sz w:val="24"/>
          <w:szCs w:val="24"/>
        </w:rPr>
        <w:t xml:space="preserve">safeguarding issues, they have an obligation to report </w:t>
      </w:r>
      <w:r>
        <w:rPr>
          <w:rFonts w:ascii="Arial" w:hAnsi="Arial" w:cs="Arial"/>
          <w:sz w:val="24"/>
          <w:szCs w:val="24"/>
        </w:rPr>
        <w:t xml:space="preserve">this as soon as possible to the </w:t>
      </w:r>
      <w:r w:rsidRPr="00E17F40">
        <w:rPr>
          <w:rFonts w:ascii="Arial" w:hAnsi="Arial" w:cs="Arial"/>
          <w:sz w:val="24"/>
          <w:szCs w:val="24"/>
        </w:rPr>
        <w:t>Designated Safeguarding Lead who will follow the procedur</w:t>
      </w:r>
      <w:r>
        <w:rPr>
          <w:rFonts w:ascii="Arial" w:hAnsi="Arial" w:cs="Arial"/>
          <w:sz w:val="24"/>
          <w:szCs w:val="24"/>
        </w:rPr>
        <w:t xml:space="preserve">es as laid out within the whole </w:t>
      </w:r>
      <w:r w:rsidRPr="00E17F40">
        <w:rPr>
          <w:rFonts w:ascii="Arial" w:hAnsi="Arial" w:cs="Arial"/>
          <w:sz w:val="24"/>
          <w:szCs w:val="24"/>
        </w:rPr>
        <w:t xml:space="preserve">school policy. All staff </w:t>
      </w:r>
      <w:proofErr w:type="gramStart"/>
      <w:r w:rsidRPr="00E17F40">
        <w:rPr>
          <w:rFonts w:ascii="Arial" w:hAnsi="Arial" w:cs="Arial"/>
          <w:sz w:val="24"/>
          <w:szCs w:val="24"/>
        </w:rPr>
        <w:t>have</w:t>
      </w:r>
      <w:proofErr w:type="gramEnd"/>
      <w:r w:rsidRPr="00E17F40">
        <w:rPr>
          <w:rFonts w:ascii="Arial" w:hAnsi="Arial" w:cs="Arial"/>
          <w:sz w:val="24"/>
          <w:szCs w:val="24"/>
        </w:rPr>
        <w:t xml:space="preserve"> access to </w:t>
      </w:r>
      <w:r>
        <w:rPr>
          <w:rFonts w:ascii="Arial" w:hAnsi="Arial" w:cs="Arial"/>
          <w:sz w:val="24"/>
          <w:szCs w:val="24"/>
        </w:rPr>
        <w:t xml:space="preserve">a secure page on the internal system to record any safeguarding concerns.  </w:t>
      </w:r>
    </w:p>
    <w:p w:rsidR="00E17F40" w:rsidRPr="00E17F40" w:rsidRDefault="00E17F40" w:rsidP="00E17F40">
      <w:pPr>
        <w:rPr>
          <w:rFonts w:ascii="Arial" w:hAnsi="Arial" w:cs="Arial"/>
          <w:b/>
          <w:sz w:val="24"/>
          <w:szCs w:val="24"/>
        </w:rPr>
      </w:pPr>
      <w:r w:rsidRPr="00E17F40">
        <w:rPr>
          <w:rFonts w:ascii="Arial" w:hAnsi="Arial" w:cs="Arial"/>
          <w:b/>
          <w:sz w:val="24"/>
          <w:szCs w:val="24"/>
        </w:rPr>
        <w:t>Equal Opportunities</w:t>
      </w:r>
    </w:p>
    <w:p w:rsidR="00E17F40" w:rsidRPr="00E17F40" w:rsidRDefault="00E17F40" w:rsidP="00E17F40">
      <w:p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 xml:space="preserve">Equal </w:t>
      </w:r>
      <w:proofErr w:type="gramStart"/>
      <w:r w:rsidRPr="00E17F40">
        <w:rPr>
          <w:rFonts w:ascii="Arial" w:hAnsi="Arial" w:cs="Arial"/>
          <w:sz w:val="24"/>
          <w:szCs w:val="24"/>
        </w:rPr>
        <w:t>opportunities protects</w:t>
      </w:r>
      <w:proofErr w:type="gramEnd"/>
      <w:r w:rsidRPr="00E17F40">
        <w:rPr>
          <w:rFonts w:ascii="Arial" w:hAnsi="Arial" w:cs="Arial"/>
          <w:sz w:val="24"/>
          <w:szCs w:val="24"/>
        </w:rPr>
        <w:t xml:space="preserve"> the rights of the children regardle</w:t>
      </w:r>
      <w:r>
        <w:rPr>
          <w:rFonts w:ascii="Arial" w:hAnsi="Arial" w:cs="Arial"/>
          <w:sz w:val="24"/>
          <w:szCs w:val="24"/>
        </w:rPr>
        <w:t xml:space="preserve">ss of race, religion, gender or </w:t>
      </w:r>
      <w:r w:rsidRPr="00E17F40">
        <w:rPr>
          <w:rFonts w:ascii="Arial" w:hAnsi="Arial" w:cs="Arial"/>
          <w:sz w:val="24"/>
          <w:szCs w:val="24"/>
        </w:rPr>
        <w:t xml:space="preserve">disability and prohibit discrimination. Chapter 6 of the SEND </w:t>
      </w:r>
      <w:r>
        <w:rPr>
          <w:rFonts w:ascii="Arial" w:hAnsi="Arial" w:cs="Arial"/>
          <w:sz w:val="24"/>
          <w:szCs w:val="24"/>
        </w:rPr>
        <w:t>Code of Practice: 0-</w:t>
      </w:r>
      <w:proofErr w:type="gramStart"/>
      <w:r>
        <w:rPr>
          <w:rFonts w:ascii="Arial" w:hAnsi="Arial" w:cs="Arial"/>
          <w:sz w:val="24"/>
          <w:szCs w:val="24"/>
        </w:rPr>
        <w:t>25,</w:t>
      </w:r>
      <w:proofErr w:type="gramEnd"/>
      <w:r>
        <w:rPr>
          <w:rFonts w:ascii="Arial" w:hAnsi="Arial" w:cs="Arial"/>
          <w:sz w:val="24"/>
          <w:szCs w:val="24"/>
        </w:rPr>
        <w:t xml:space="preserve"> relates </w:t>
      </w:r>
      <w:r w:rsidRPr="00E17F40">
        <w:rPr>
          <w:rFonts w:ascii="Arial" w:hAnsi="Arial" w:cs="Arial"/>
          <w:sz w:val="24"/>
          <w:szCs w:val="24"/>
        </w:rPr>
        <w:t xml:space="preserve">to the responsibilities of the school in relation to focus on the </w:t>
      </w:r>
      <w:r>
        <w:rPr>
          <w:rFonts w:ascii="Arial" w:hAnsi="Arial" w:cs="Arial"/>
          <w:sz w:val="24"/>
          <w:szCs w:val="24"/>
        </w:rPr>
        <w:lastRenderedPageBreak/>
        <w:t xml:space="preserve">rights of every child and young </w:t>
      </w:r>
      <w:r w:rsidRPr="00E17F40">
        <w:rPr>
          <w:rFonts w:ascii="Arial" w:hAnsi="Arial" w:cs="Arial"/>
          <w:sz w:val="24"/>
          <w:szCs w:val="24"/>
        </w:rPr>
        <w:t>person to receive an education that enables them to make progress so that they:</w:t>
      </w:r>
    </w:p>
    <w:p w:rsidR="00E17F40" w:rsidRPr="00E17F40" w:rsidRDefault="00E17F40" w:rsidP="00E17F40">
      <w:p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>• achieve their best</w:t>
      </w:r>
    </w:p>
    <w:p w:rsidR="00E17F40" w:rsidRPr="00E17F40" w:rsidRDefault="00E17F40" w:rsidP="00E17F40">
      <w:p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>• become confident individuals leading fulfilling lives</w:t>
      </w:r>
    </w:p>
    <w:p w:rsidR="00E17F40" w:rsidRPr="00E17F40" w:rsidRDefault="00E17F40" w:rsidP="00E17F40">
      <w:p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>• make a successful transition into adulthood.</w:t>
      </w:r>
    </w:p>
    <w:p w:rsidR="00E17F40" w:rsidRPr="00E17F40" w:rsidRDefault="00E17F40" w:rsidP="00E17F40">
      <w:p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>The school also needs to ensure that pupils with SEND engag</w:t>
      </w:r>
      <w:r>
        <w:rPr>
          <w:rFonts w:ascii="Arial" w:hAnsi="Arial" w:cs="Arial"/>
          <w:sz w:val="24"/>
          <w:szCs w:val="24"/>
        </w:rPr>
        <w:t xml:space="preserve">e in activities alongside their </w:t>
      </w:r>
      <w:r w:rsidRPr="00E17F40">
        <w:rPr>
          <w:rFonts w:ascii="Arial" w:hAnsi="Arial" w:cs="Arial"/>
          <w:sz w:val="24"/>
          <w:szCs w:val="24"/>
        </w:rPr>
        <w:t>peers. The ARP will assist the school in ensuring that the pupi</w:t>
      </w:r>
      <w:r>
        <w:rPr>
          <w:rFonts w:ascii="Arial" w:hAnsi="Arial" w:cs="Arial"/>
          <w:sz w:val="24"/>
          <w:szCs w:val="24"/>
        </w:rPr>
        <w:t xml:space="preserve">ls have opportunities to access </w:t>
      </w:r>
      <w:r w:rsidRPr="00E17F40">
        <w:rPr>
          <w:rFonts w:ascii="Arial" w:hAnsi="Arial" w:cs="Arial"/>
          <w:sz w:val="24"/>
          <w:szCs w:val="24"/>
        </w:rPr>
        <w:t>lessons, resources and trips with their mainstream peers. The ARP will</w:t>
      </w:r>
      <w:r>
        <w:rPr>
          <w:rFonts w:ascii="Arial" w:hAnsi="Arial" w:cs="Arial"/>
          <w:sz w:val="24"/>
          <w:szCs w:val="24"/>
        </w:rPr>
        <w:t xml:space="preserve"> promote the values of </w:t>
      </w:r>
      <w:r w:rsidRPr="00E17F40">
        <w:rPr>
          <w:rFonts w:ascii="Arial" w:hAnsi="Arial" w:cs="Arial"/>
          <w:sz w:val="24"/>
          <w:szCs w:val="24"/>
        </w:rPr>
        <w:t>the school and adhere to all policies in terms of beh</w:t>
      </w:r>
      <w:r>
        <w:rPr>
          <w:rFonts w:ascii="Arial" w:hAnsi="Arial" w:cs="Arial"/>
          <w:sz w:val="24"/>
          <w:szCs w:val="24"/>
        </w:rPr>
        <w:t xml:space="preserve">aviour, anti-bullying and equal </w:t>
      </w:r>
      <w:r w:rsidRPr="00E17F40">
        <w:rPr>
          <w:rFonts w:ascii="Arial" w:hAnsi="Arial" w:cs="Arial"/>
          <w:sz w:val="24"/>
          <w:szCs w:val="24"/>
        </w:rPr>
        <w:t>opportunities of the school.</w:t>
      </w:r>
    </w:p>
    <w:p w:rsidR="00E17F40" w:rsidRPr="00E17F40" w:rsidRDefault="00E17F40" w:rsidP="00E17F40">
      <w:pPr>
        <w:rPr>
          <w:rFonts w:ascii="Arial" w:hAnsi="Arial" w:cs="Arial"/>
          <w:b/>
          <w:sz w:val="24"/>
          <w:szCs w:val="24"/>
        </w:rPr>
      </w:pPr>
      <w:r w:rsidRPr="00E17F40">
        <w:rPr>
          <w:rFonts w:ascii="Arial" w:hAnsi="Arial" w:cs="Arial"/>
          <w:b/>
          <w:sz w:val="24"/>
          <w:szCs w:val="24"/>
        </w:rPr>
        <w:t>Teaching environment</w:t>
      </w:r>
    </w:p>
    <w:p w:rsidR="00E17F40" w:rsidRPr="00E17F40" w:rsidRDefault="00E17F40" w:rsidP="00E17F40">
      <w:p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>The ARP environment consists of a large classroom for group</w:t>
      </w:r>
      <w:r w:rsidR="0045699F">
        <w:rPr>
          <w:rFonts w:ascii="Arial" w:hAnsi="Arial" w:cs="Arial"/>
          <w:sz w:val="24"/>
          <w:szCs w:val="24"/>
        </w:rPr>
        <w:t xml:space="preserve"> activities and an enclosed, safe outdoor area.  There is a sensory room, therapy room and a fully accessible wet room. </w:t>
      </w:r>
      <w:r w:rsidRPr="00E17F40">
        <w:rPr>
          <w:rFonts w:ascii="Arial" w:hAnsi="Arial" w:cs="Arial"/>
          <w:sz w:val="24"/>
          <w:szCs w:val="24"/>
        </w:rPr>
        <w:t xml:space="preserve"> </w:t>
      </w:r>
    </w:p>
    <w:p w:rsidR="00E17F40" w:rsidRPr="00E17F40" w:rsidRDefault="00E17F40" w:rsidP="00E17F40">
      <w:p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>The provision offers structured teaching with:</w:t>
      </w:r>
    </w:p>
    <w:p w:rsidR="00E17F40" w:rsidRPr="0045699F" w:rsidRDefault="00E17F40" w:rsidP="0045699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5699F">
        <w:rPr>
          <w:rFonts w:ascii="Arial" w:hAnsi="Arial" w:cs="Arial"/>
          <w:sz w:val="24"/>
          <w:szCs w:val="24"/>
        </w:rPr>
        <w:t>Clear routines and structure</w:t>
      </w:r>
    </w:p>
    <w:p w:rsidR="00E17F40" w:rsidRPr="0045699F" w:rsidRDefault="00E17F40" w:rsidP="0045699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5699F">
        <w:rPr>
          <w:rFonts w:ascii="Arial" w:hAnsi="Arial" w:cs="Arial"/>
          <w:sz w:val="24"/>
          <w:szCs w:val="24"/>
        </w:rPr>
        <w:t>Clear expectations and boundaries</w:t>
      </w:r>
    </w:p>
    <w:p w:rsidR="00E17F40" w:rsidRPr="0045699F" w:rsidRDefault="00E17F40" w:rsidP="0045699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5699F">
        <w:rPr>
          <w:rFonts w:ascii="Arial" w:hAnsi="Arial" w:cs="Arial"/>
          <w:sz w:val="24"/>
          <w:szCs w:val="24"/>
        </w:rPr>
        <w:t>Consistent behaviour management</w:t>
      </w:r>
    </w:p>
    <w:p w:rsidR="00E17F40" w:rsidRPr="00E17F40" w:rsidRDefault="00E17F40" w:rsidP="00E17F40">
      <w:p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>Based on structured teaching principles the provision has:</w:t>
      </w:r>
    </w:p>
    <w:p w:rsidR="00E17F40" w:rsidRPr="0045699F" w:rsidRDefault="00E17F40" w:rsidP="004569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5699F">
        <w:rPr>
          <w:rFonts w:ascii="Arial" w:hAnsi="Arial" w:cs="Arial"/>
          <w:sz w:val="24"/>
          <w:szCs w:val="24"/>
        </w:rPr>
        <w:t>Individualised timetables</w:t>
      </w:r>
    </w:p>
    <w:p w:rsidR="00E17F40" w:rsidRPr="0045699F" w:rsidRDefault="00E17F40" w:rsidP="004569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5699F">
        <w:rPr>
          <w:rFonts w:ascii="Arial" w:hAnsi="Arial" w:cs="Arial"/>
          <w:sz w:val="24"/>
          <w:szCs w:val="24"/>
        </w:rPr>
        <w:t>Visual timetables for students</w:t>
      </w:r>
    </w:p>
    <w:p w:rsidR="00E17F40" w:rsidRPr="0045699F" w:rsidRDefault="00E17F40" w:rsidP="004569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5699F">
        <w:rPr>
          <w:rFonts w:ascii="Arial" w:hAnsi="Arial" w:cs="Arial"/>
          <w:sz w:val="24"/>
          <w:szCs w:val="24"/>
        </w:rPr>
        <w:t>Modified tasks</w:t>
      </w:r>
    </w:p>
    <w:p w:rsidR="00E17F40" w:rsidRPr="0045699F" w:rsidRDefault="00E17F40" w:rsidP="004569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5699F">
        <w:rPr>
          <w:rFonts w:ascii="Arial" w:hAnsi="Arial" w:cs="Arial"/>
          <w:sz w:val="24"/>
          <w:szCs w:val="24"/>
        </w:rPr>
        <w:t>Focused communication sessions</w:t>
      </w:r>
    </w:p>
    <w:p w:rsidR="00E17F40" w:rsidRPr="0045699F" w:rsidRDefault="00E17F40" w:rsidP="004569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5699F">
        <w:rPr>
          <w:rFonts w:ascii="Arial" w:hAnsi="Arial" w:cs="Arial"/>
          <w:sz w:val="24"/>
          <w:szCs w:val="24"/>
        </w:rPr>
        <w:t>Clear routines</w:t>
      </w:r>
    </w:p>
    <w:p w:rsidR="00E17F40" w:rsidRPr="0045699F" w:rsidRDefault="00E17F40" w:rsidP="00E17F4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5699F">
        <w:rPr>
          <w:rFonts w:ascii="Arial" w:hAnsi="Arial" w:cs="Arial"/>
          <w:sz w:val="24"/>
          <w:szCs w:val="24"/>
        </w:rPr>
        <w:t>Sensory room to allow students who are finding the environment and the work at certain</w:t>
      </w:r>
      <w:r w:rsidR="0045699F">
        <w:rPr>
          <w:rFonts w:ascii="Arial" w:hAnsi="Arial" w:cs="Arial"/>
          <w:sz w:val="24"/>
          <w:szCs w:val="24"/>
        </w:rPr>
        <w:t xml:space="preserve"> </w:t>
      </w:r>
      <w:r w:rsidRPr="0045699F">
        <w:rPr>
          <w:rFonts w:ascii="Arial" w:hAnsi="Arial" w:cs="Arial"/>
          <w:sz w:val="24"/>
          <w:szCs w:val="24"/>
        </w:rPr>
        <w:t>periods of the day an opportunity to independently recover and be ready for learning</w:t>
      </w:r>
      <w:r w:rsidR="0045699F">
        <w:rPr>
          <w:rFonts w:ascii="Arial" w:hAnsi="Arial" w:cs="Arial"/>
          <w:sz w:val="24"/>
          <w:szCs w:val="24"/>
        </w:rPr>
        <w:t xml:space="preserve"> and help them develop self-regulation techniques. </w:t>
      </w:r>
    </w:p>
    <w:p w:rsidR="00E17F40" w:rsidRPr="00E17F40" w:rsidRDefault="0045699F" w:rsidP="00E17F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top of this</w:t>
      </w:r>
      <w:r w:rsidR="00E17F40" w:rsidRPr="00E17F40">
        <w:rPr>
          <w:rFonts w:ascii="Arial" w:hAnsi="Arial" w:cs="Arial"/>
          <w:sz w:val="24"/>
          <w:szCs w:val="24"/>
        </w:rPr>
        <w:t xml:space="preserve"> there are opportunities for social play to develop </w:t>
      </w:r>
      <w:r>
        <w:rPr>
          <w:rFonts w:ascii="Arial" w:hAnsi="Arial" w:cs="Arial"/>
          <w:sz w:val="24"/>
          <w:szCs w:val="24"/>
        </w:rPr>
        <w:t xml:space="preserve">social skills, small group work </w:t>
      </w:r>
      <w:r w:rsidR="00E17F40" w:rsidRPr="00E17F40">
        <w:rPr>
          <w:rFonts w:ascii="Arial" w:hAnsi="Arial" w:cs="Arial"/>
          <w:sz w:val="24"/>
          <w:szCs w:val="24"/>
        </w:rPr>
        <w:t xml:space="preserve">to help develop attention and listening skills, circle time to </w:t>
      </w:r>
      <w:r>
        <w:rPr>
          <w:rFonts w:ascii="Arial" w:hAnsi="Arial" w:cs="Arial"/>
          <w:sz w:val="24"/>
          <w:szCs w:val="24"/>
        </w:rPr>
        <w:t xml:space="preserve">develop social behaviours (turn </w:t>
      </w:r>
      <w:r w:rsidR="00E17F40" w:rsidRPr="00E17F40">
        <w:rPr>
          <w:rFonts w:ascii="Arial" w:hAnsi="Arial" w:cs="Arial"/>
          <w:sz w:val="24"/>
          <w:szCs w:val="24"/>
        </w:rPr>
        <w:t>taking, sharing, paying attention to others etc.)</w:t>
      </w:r>
    </w:p>
    <w:p w:rsidR="00E17F40" w:rsidRPr="0045699F" w:rsidRDefault="00E17F40" w:rsidP="00E17F40">
      <w:pPr>
        <w:rPr>
          <w:rFonts w:ascii="Arial" w:hAnsi="Arial" w:cs="Arial"/>
          <w:b/>
          <w:sz w:val="24"/>
          <w:szCs w:val="24"/>
        </w:rPr>
      </w:pPr>
      <w:r w:rsidRPr="0045699F">
        <w:rPr>
          <w:rFonts w:ascii="Arial" w:hAnsi="Arial" w:cs="Arial"/>
          <w:b/>
          <w:sz w:val="24"/>
          <w:szCs w:val="24"/>
        </w:rPr>
        <w:t>Curriculum</w:t>
      </w:r>
    </w:p>
    <w:p w:rsidR="00E17F40" w:rsidRPr="00E17F40" w:rsidRDefault="00E17F40" w:rsidP="00E17F40">
      <w:p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lastRenderedPageBreak/>
        <w:t>Pupils have full access to the national curriculum at the</w:t>
      </w:r>
      <w:r w:rsidR="0045699F">
        <w:rPr>
          <w:rFonts w:ascii="Arial" w:hAnsi="Arial" w:cs="Arial"/>
          <w:sz w:val="24"/>
          <w:szCs w:val="24"/>
        </w:rPr>
        <w:t xml:space="preserve"> appropriate level according to </w:t>
      </w:r>
      <w:r w:rsidRPr="00E17F40">
        <w:rPr>
          <w:rFonts w:ascii="Arial" w:hAnsi="Arial" w:cs="Arial"/>
          <w:sz w:val="24"/>
          <w:szCs w:val="24"/>
        </w:rPr>
        <w:t>individual need. Modifications may include:</w:t>
      </w:r>
    </w:p>
    <w:p w:rsidR="00E17F40" w:rsidRPr="0045699F" w:rsidRDefault="00E17F40" w:rsidP="0045699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5699F">
        <w:rPr>
          <w:rFonts w:ascii="Arial" w:hAnsi="Arial" w:cs="Arial"/>
          <w:sz w:val="24"/>
          <w:szCs w:val="24"/>
        </w:rPr>
        <w:t>Opportunities to take part in small group, individual or 1-1 activities within the provision</w:t>
      </w:r>
    </w:p>
    <w:p w:rsidR="00E17F40" w:rsidRPr="0045699F" w:rsidRDefault="00E17F40" w:rsidP="0045699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5699F">
        <w:rPr>
          <w:rFonts w:ascii="Arial" w:hAnsi="Arial" w:cs="Arial"/>
          <w:sz w:val="24"/>
          <w:szCs w:val="24"/>
        </w:rPr>
        <w:t>Individual support for mainstream lessons</w:t>
      </w:r>
    </w:p>
    <w:p w:rsidR="00E17F40" w:rsidRPr="0045699F" w:rsidRDefault="00E17F40" w:rsidP="00E17F4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5699F">
        <w:rPr>
          <w:rFonts w:ascii="Arial" w:hAnsi="Arial" w:cs="Arial"/>
          <w:sz w:val="24"/>
          <w:szCs w:val="24"/>
        </w:rPr>
        <w:t>Broken down tasks to enable maximum ability to concentrate on the task and complete</w:t>
      </w:r>
      <w:r w:rsidR="0045699F">
        <w:rPr>
          <w:rFonts w:ascii="Arial" w:hAnsi="Arial" w:cs="Arial"/>
          <w:sz w:val="24"/>
          <w:szCs w:val="24"/>
        </w:rPr>
        <w:t xml:space="preserve"> </w:t>
      </w:r>
      <w:r w:rsidRPr="0045699F">
        <w:rPr>
          <w:rFonts w:ascii="Arial" w:hAnsi="Arial" w:cs="Arial"/>
          <w:sz w:val="24"/>
          <w:szCs w:val="24"/>
        </w:rPr>
        <w:t>work to the best of ability</w:t>
      </w:r>
    </w:p>
    <w:p w:rsidR="00E17F40" w:rsidRPr="0045699F" w:rsidRDefault="00E17F40" w:rsidP="0045699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5699F">
        <w:rPr>
          <w:rFonts w:ascii="Arial" w:hAnsi="Arial" w:cs="Arial"/>
          <w:sz w:val="24"/>
          <w:szCs w:val="24"/>
        </w:rPr>
        <w:t>Sensitivity to pupils’ sensory diffi</w:t>
      </w:r>
      <w:r w:rsidR="0045699F">
        <w:rPr>
          <w:rFonts w:ascii="Arial" w:hAnsi="Arial" w:cs="Arial"/>
          <w:sz w:val="24"/>
          <w:szCs w:val="24"/>
        </w:rPr>
        <w:t>culties relating to their EHCPs</w:t>
      </w:r>
    </w:p>
    <w:p w:rsidR="00E17F40" w:rsidRPr="0045699F" w:rsidRDefault="00E17F40" w:rsidP="0045699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5699F">
        <w:rPr>
          <w:rFonts w:ascii="Arial" w:hAnsi="Arial" w:cs="Arial"/>
          <w:sz w:val="24"/>
          <w:szCs w:val="24"/>
        </w:rPr>
        <w:t>Work and reward system to provide motivation</w:t>
      </w:r>
    </w:p>
    <w:p w:rsidR="00E17F40" w:rsidRPr="0045699F" w:rsidRDefault="00E17F40" w:rsidP="00E17F40">
      <w:pPr>
        <w:rPr>
          <w:rFonts w:ascii="Arial" w:hAnsi="Arial" w:cs="Arial"/>
          <w:b/>
          <w:sz w:val="24"/>
          <w:szCs w:val="24"/>
        </w:rPr>
      </w:pPr>
      <w:r w:rsidRPr="0045699F">
        <w:rPr>
          <w:rFonts w:ascii="Arial" w:hAnsi="Arial" w:cs="Arial"/>
          <w:b/>
          <w:sz w:val="24"/>
          <w:szCs w:val="24"/>
        </w:rPr>
        <w:t>Assessment</w:t>
      </w:r>
    </w:p>
    <w:p w:rsidR="00E17F40" w:rsidRPr="00E17F40" w:rsidRDefault="00E17F40" w:rsidP="00E17F40">
      <w:p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>Students will be continuously assessed using a combi</w:t>
      </w:r>
      <w:r w:rsidR="0045699F">
        <w:rPr>
          <w:rFonts w:ascii="Arial" w:hAnsi="Arial" w:cs="Arial"/>
          <w:sz w:val="24"/>
          <w:szCs w:val="24"/>
        </w:rPr>
        <w:t xml:space="preserve">nation of SEN specific packages (B-Squared, </w:t>
      </w:r>
      <w:r w:rsidRPr="00E17F40">
        <w:rPr>
          <w:rFonts w:ascii="Arial" w:hAnsi="Arial" w:cs="Arial"/>
          <w:sz w:val="24"/>
          <w:szCs w:val="24"/>
        </w:rPr>
        <w:t xml:space="preserve">PIVATS). This information will be shared termly with </w:t>
      </w:r>
      <w:r w:rsidR="0045699F">
        <w:rPr>
          <w:rFonts w:ascii="Arial" w:hAnsi="Arial" w:cs="Arial"/>
          <w:sz w:val="24"/>
          <w:szCs w:val="24"/>
        </w:rPr>
        <w:t xml:space="preserve">parents to ensure that they are </w:t>
      </w:r>
      <w:r w:rsidRPr="00E17F40">
        <w:rPr>
          <w:rFonts w:ascii="Arial" w:hAnsi="Arial" w:cs="Arial"/>
          <w:sz w:val="24"/>
          <w:szCs w:val="24"/>
        </w:rPr>
        <w:t>aware of the progress being made.</w:t>
      </w:r>
    </w:p>
    <w:p w:rsidR="00E17F40" w:rsidRPr="0045699F" w:rsidRDefault="00E17F40" w:rsidP="00E17F40">
      <w:pPr>
        <w:rPr>
          <w:rFonts w:ascii="Arial" w:hAnsi="Arial" w:cs="Arial"/>
          <w:b/>
          <w:sz w:val="24"/>
          <w:szCs w:val="24"/>
        </w:rPr>
      </w:pPr>
      <w:r w:rsidRPr="0045699F">
        <w:rPr>
          <w:rFonts w:ascii="Arial" w:hAnsi="Arial" w:cs="Arial"/>
          <w:b/>
          <w:sz w:val="24"/>
          <w:szCs w:val="24"/>
        </w:rPr>
        <w:t>Transition process for new pupils</w:t>
      </w:r>
    </w:p>
    <w:p w:rsidR="00E17F40" w:rsidRPr="00E17F40" w:rsidRDefault="00E17F40" w:rsidP="00E17F40">
      <w:p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 xml:space="preserve">Once the placement is confirmed with the SEND commission at </w:t>
      </w:r>
      <w:r w:rsidR="0045699F">
        <w:rPr>
          <w:rFonts w:ascii="Arial" w:hAnsi="Arial" w:cs="Arial"/>
          <w:sz w:val="24"/>
          <w:szCs w:val="24"/>
        </w:rPr>
        <w:t xml:space="preserve">Northumberland County Council a full transition </w:t>
      </w:r>
      <w:r w:rsidRPr="00E17F40">
        <w:rPr>
          <w:rFonts w:ascii="Arial" w:hAnsi="Arial" w:cs="Arial"/>
          <w:sz w:val="24"/>
          <w:szCs w:val="24"/>
        </w:rPr>
        <w:t>process is followed to enable students to quickly feel a part of the school and the ARP.</w:t>
      </w:r>
    </w:p>
    <w:p w:rsidR="00E17F40" w:rsidRPr="00E17F40" w:rsidRDefault="00E17F40" w:rsidP="00E17F40">
      <w:p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>Students will be visited in their primary schools by staff from the ARP who will speak t</w:t>
      </w:r>
      <w:r w:rsidR="0045699F">
        <w:rPr>
          <w:rFonts w:ascii="Arial" w:hAnsi="Arial" w:cs="Arial"/>
          <w:sz w:val="24"/>
          <w:szCs w:val="24"/>
        </w:rPr>
        <w:t xml:space="preserve">o the </w:t>
      </w:r>
      <w:r w:rsidRPr="00E17F40">
        <w:rPr>
          <w:rFonts w:ascii="Arial" w:hAnsi="Arial" w:cs="Arial"/>
          <w:sz w:val="24"/>
          <w:szCs w:val="24"/>
        </w:rPr>
        <w:t xml:space="preserve">key staff to aid transition. Pupils and their parents will </w:t>
      </w:r>
      <w:r w:rsidR="0045699F">
        <w:rPr>
          <w:rFonts w:ascii="Arial" w:hAnsi="Arial" w:cs="Arial"/>
          <w:sz w:val="24"/>
          <w:szCs w:val="24"/>
        </w:rPr>
        <w:t xml:space="preserve">be invited to visit the ARP and </w:t>
      </w:r>
      <w:r w:rsidRPr="00E17F40">
        <w:rPr>
          <w:rFonts w:ascii="Arial" w:hAnsi="Arial" w:cs="Arial"/>
          <w:sz w:val="24"/>
          <w:szCs w:val="24"/>
        </w:rPr>
        <w:t>transition books can be provided for the children to support w</w:t>
      </w:r>
      <w:r w:rsidR="0045699F">
        <w:rPr>
          <w:rFonts w:ascii="Arial" w:hAnsi="Arial" w:cs="Arial"/>
          <w:sz w:val="24"/>
          <w:szCs w:val="24"/>
        </w:rPr>
        <w:t xml:space="preserve">ith the transition process. ARP </w:t>
      </w:r>
      <w:r w:rsidRPr="00E17F40">
        <w:rPr>
          <w:rFonts w:ascii="Arial" w:hAnsi="Arial" w:cs="Arial"/>
          <w:sz w:val="24"/>
          <w:szCs w:val="24"/>
        </w:rPr>
        <w:t>staff may also attend any review meetings for incoming pupils.</w:t>
      </w:r>
    </w:p>
    <w:p w:rsidR="00E17F40" w:rsidRPr="0045699F" w:rsidRDefault="00E17F40" w:rsidP="00E17F40">
      <w:pPr>
        <w:rPr>
          <w:rFonts w:ascii="Arial" w:hAnsi="Arial" w:cs="Arial"/>
          <w:b/>
          <w:sz w:val="24"/>
          <w:szCs w:val="24"/>
        </w:rPr>
      </w:pPr>
      <w:r w:rsidRPr="0045699F">
        <w:rPr>
          <w:rFonts w:ascii="Arial" w:hAnsi="Arial" w:cs="Arial"/>
          <w:b/>
          <w:sz w:val="24"/>
          <w:szCs w:val="24"/>
        </w:rPr>
        <w:t>Working with parents</w:t>
      </w:r>
    </w:p>
    <w:p w:rsidR="00E17F40" w:rsidRPr="00E17F40" w:rsidRDefault="00E17F40" w:rsidP="00E17F40">
      <w:p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>The ARP recognises the important contribution parents mak</w:t>
      </w:r>
      <w:r w:rsidR="0045699F">
        <w:rPr>
          <w:rFonts w:ascii="Arial" w:hAnsi="Arial" w:cs="Arial"/>
          <w:sz w:val="24"/>
          <w:szCs w:val="24"/>
        </w:rPr>
        <w:t xml:space="preserve">e to their child’s learning. We </w:t>
      </w:r>
      <w:r w:rsidRPr="00E17F40">
        <w:rPr>
          <w:rFonts w:ascii="Arial" w:hAnsi="Arial" w:cs="Arial"/>
          <w:sz w:val="24"/>
          <w:szCs w:val="24"/>
        </w:rPr>
        <w:t>work in partnership with the parents and will communica</w:t>
      </w:r>
      <w:r w:rsidR="0045699F">
        <w:rPr>
          <w:rFonts w:ascii="Arial" w:hAnsi="Arial" w:cs="Arial"/>
          <w:sz w:val="24"/>
          <w:szCs w:val="24"/>
        </w:rPr>
        <w:t xml:space="preserve">te on a regular basis either in </w:t>
      </w:r>
      <w:r w:rsidRPr="00E17F40">
        <w:rPr>
          <w:rFonts w:ascii="Arial" w:hAnsi="Arial" w:cs="Arial"/>
          <w:sz w:val="24"/>
          <w:szCs w:val="24"/>
        </w:rPr>
        <w:t>person, via phone conversations or through a home school book</w:t>
      </w:r>
      <w:r w:rsidR="0045699F">
        <w:rPr>
          <w:rFonts w:ascii="Arial" w:hAnsi="Arial" w:cs="Arial"/>
          <w:sz w:val="24"/>
          <w:szCs w:val="24"/>
        </w:rPr>
        <w:t xml:space="preserve">. Parents are encouraged to </w:t>
      </w:r>
      <w:r w:rsidRPr="00E17F40">
        <w:rPr>
          <w:rFonts w:ascii="Arial" w:hAnsi="Arial" w:cs="Arial"/>
          <w:sz w:val="24"/>
          <w:szCs w:val="24"/>
        </w:rPr>
        <w:t>use the communication book to communicate any pertinent in</w:t>
      </w:r>
      <w:r w:rsidR="0045699F">
        <w:rPr>
          <w:rFonts w:ascii="Arial" w:hAnsi="Arial" w:cs="Arial"/>
          <w:sz w:val="24"/>
          <w:szCs w:val="24"/>
        </w:rPr>
        <w:t xml:space="preserve">formation about their child. By </w:t>
      </w:r>
      <w:r w:rsidRPr="00E17F40">
        <w:rPr>
          <w:rFonts w:ascii="Arial" w:hAnsi="Arial" w:cs="Arial"/>
          <w:sz w:val="24"/>
          <w:szCs w:val="24"/>
        </w:rPr>
        <w:t>sharing this information with the school, we are more able to</w:t>
      </w:r>
      <w:r w:rsidR="0045699F">
        <w:rPr>
          <w:rFonts w:ascii="Arial" w:hAnsi="Arial" w:cs="Arial"/>
          <w:sz w:val="24"/>
          <w:szCs w:val="24"/>
        </w:rPr>
        <w:t xml:space="preserve"> adapt the day to ensure that a </w:t>
      </w:r>
      <w:r w:rsidRPr="00E17F40">
        <w:rPr>
          <w:rFonts w:ascii="Arial" w:hAnsi="Arial" w:cs="Arial"/>
          <w:sz w:val="24"/>
          <w:szCs w:val="24"/>
        </w:rPr>
        <w:t>child is calm and available for learning. There are termly oppor</w:t>
      </w:r>
      <w:r w:rsidR="0045699F">
        <w:rPr>
          <w:rFonts w:ascii="Arial" w:hAnsi="Arial" w:cs="Arial"/>
          <w:sz w:val="24"/>
          <w:szCs w:val="24"/>
        </w:rPr>
        <w:t xml:space="preserve">tunities for parents to come in </w:t>
      </w:r>
      <w:r w:rsidRPr="00E17F40">
        <w:rPr>
          <w:rFonts w:ascii="Arial" w:hAnsi="Arial" w:cs="Arial"/>
          <w:sz w:val="24"/>
          <w:szCs w:val="24"/>
        </w:rPr>
        <w:t xml:space="preserve">to the school to discuss the progress of the students. Pupils </w:t>
      </w:r>
      <w:r w:rsidR="0045699F">
        <w:rPr>
          <w:rFonts w:ascii="Arial" w:hAnsi="Arial" w:cs="Arial"/>
          <w:sz w:val="24"/>
          <w:szCs w:val="24"/>
        </w:rPr>
        <w:t xml:space="preserve">with and EHCP will also have an </w:t>
      </w:r>
      <w:r w:rsidRPr="00E17F40">
        <w:rPr>
          <w:rFonts w:ascii="Arial" w:hAnsi="Arial" w:cs="Arial"/>
          <w:sz w:val="24"/>
          <w:szCs w:val="24"/>
        </w:rPr>
        <w:t>annual review meeting with key staff and external agen</w:t>
      </w:r>
      <w:r w:rsidR="0045699F">
        <w:rPr>
          <w:rFonts w:ascii="Arial" w:hAnsi="Arial" w:cs="Arial"/>
          <w:sz w:val="24"/>
          <w:szCs w:val="24"/>
        </w:rPr>
        <w:t>ts to review and set targets as i</w:t>
      </w:r>
      <w:r w:rsidRPr="00E17F40">
        <w:rPr>
          <w:rFonts w:ascii="Arial" w:hAnsi="Arial" w:cs="Arial"/>
          <w:sz w:val="24"/>
          <w:szCs w:val="24"/>
        </w:rPr>
        <w:t>dentified in their EHCP.</w:t>
      </w:r>
    </w:p>
    <w:p w:rsidR="00E17F40" w:rsidRPr="0045699F" w:rsidRDefault="00E17F40" w:rsidP="00E17F40">
      <w:pPr>
        <w:rPr>
          <w:rFonts w:ascii="Arial" w:hAnsi="Arial" w:cs="Arial"/>
          <w:b/>
          <w:sz w:val="24"/>
          <w:szCs w:val="24"/>
        </w:rPr>
      </w:pPr>
      <w:r w:rsidRPr="0045699F">
        <w:rPr>
          <w:rFonts w:ascii="Arial" w:hAnsi="Arial" w:cs="Arial"/>
          <w:b/>
          <w:sz w:val="24"/>
          <w:szCs w:val="24"/>
        </w:rPr>
        <w:t>Working with other professionals</w:t>
      </w:r>
    </w:p>
    <w:p w:rsidR="00E17F40" w:rsidRPr="00E17F40" w:rsidRDefault="00E17F40" w:rsidP="00E17F40">
      <w:p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lastRenderedPageBreak/>
        <w:t>The provision will work in collaboration with other profession</w:t>
      </w:r>
      <w:r w:rsidR="0045699F">
        <w:rPr>
          <w:rFonts w:ascii="Arial" w:hAnsi="Arial" w:cs="Arial"/>
          <w:sz w:val="24"/>
          <w:szCs w:val="24"/>
        </w:rPr>
        <w:t xml:space="preserve">als as stipulated in the pupils </w:t>
      </w:r>
      <w:r w:rsidRPr="00E17F40">
        <w:rPr>
          <w:rFonts w:ascii="Arial" w:hAnsi="Arial" w:cs="Arial"/>
          <w:sz w:val="24"/>
          <w:szCs w:val="24"/>
        </w:rPr>
        <w:t>EHCP. Outside agencies may include:</w:t>
      </w:r>
    </w:p>
    <w:p w:rsidR="00E17F40" w:rsidRPr="0045699F" w:rsidRDefault="00E17F40" w:rsidP="0045699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5699F">
        <w:rPr>
          <w:rFonts w:ascii="Arial" w:hAnsi="Arial" w:cs="Arial"/>
          <w:sz w:val="24"/>
          <w:szCs w:val="24"/>
        </w:rPr>
        <w:t>Educational Psychologist</w:t>
      </w:r>
    </w:p>
    <w:p w:rsidR="00E17F40" w:rsidRPr="0045699F" w:rsidRDefault="0045699F" w:rsidP="0045699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CYPS</w:t>
      </w:r>
    </w:p>
    <w:p w:rsidR="00E17F40" w:rsidRPr="0045699F" w:rsidRDefault="00E17F40" w:rsidP="0045699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5699F">
        <w:rPr>
          <w:rFonts w:ascii="Arial" w:hAnsi="Arial" w:cs="Arial"/>
          <w:sz w:val="24"/>
          <w:szCs w:val="24"/>
        </w:rPr>
        <w:t>Speech and Language Team</w:t>
      </w:r>
    </w:p>
    <w:p w:rsidR="00E17F40" w:rsidRPr="0045699F" w:rsidRDefault="00E17F40" w:rsidP="0045699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5699F">
        <w:rPr>
          <w:rFonts w:ascii="Arial" w:hAnsi="Arial" w:cs="Arial"/>
          <w:sz w:val="24"/>
          <w:szCs w:val="24"/>
        </w:rPr>
        <w:t>Occupational Therapy</w:t>
      </w:r>
    </w:p>
    <w:p w:rsidR="00E17F40" w:rsidRPr="0045699F" w:rsidRDefault="00E17F40" w:rsidP="0045699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5699F">
        <w:rPr>
          <w:rFonts w:ascii="Arial" w:hAnsi="Arial" w:cs="Arial"/>
          <w:sz w:val="24"/>
          <w:szCs w:val="24"/>
        </w:rPr>
        <w:t>School nurse</w:t>
      </w:r>
    </w:p>
    <w:p w:rsidR="00E17F40" w:rsidRPr="0045699F" w:rsidRDefault="00E17F40" w:rsidP="0045699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5699F">
        <w:rPr>
          <w:rFonts w:ascii="Arial" w:hAnsi="Arial" w:cs="Arial"/>
          <w:sz w:val="24"/>
          <w:szCs w:val="24"/>
        </w:rPr>
        <w:t>Social services</w:t>
      </w:r>
    </w:p>
    <w:p w:rsidR="00E17F40" w:rsidRPr="0045699F" w:rsidRDefault="00E17F40" w:rsidP="0045699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5699F">
        <w:rPr>
          <w:rFonts w:ascii="Arial" w:hAnsi="Arial" w:cs="Arial"/>
          <w:sz w:val="24"/>
          <w:szCs w:val="24"/>
        </w:rPr>
        <w:t>Other professionals should the need arise</w:t>
      </w:r>
    </w:p>
    <w:p w:rsidR="00E17F40" w:rsidRPr="0045699F" w:rsidRDefault="00E17F40" w:rsidP="00E17F40">
      <w:pPr>
        <w:rPr>
          <w:rFonts w:ascii="Arial" w:hAnsi="Arial" w:cs="Arial"/>
          <w:b/>
          <w:sz w:val="24"/>
          <w:szCs w:val="24"/>
        </w:rPr>
      </w:pPr>
      <w:r w:rsidRPr="0045699F">
        <w:rPr>
          <w:rFonts w:ascii="Arial" w:hAnsi="Arial" w:cs="Arial"/>
          <w:b/>
          <w:sz w:val="24"/>
          <w:szCs w:val="24"/>
        </w:rPr>
        <w:t>Staffing</w:t>
      </w:r>
    </w:p>
    <w:p w:rsidR="00E17F40" w:rsidRPr="00E17F40" w:rsidRDefault="00E17F40" w:rsidP="00E17F40">
      <w:p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>The ARP has a high</w:t>
      </w:r>
      <w:r w:rsidR="0045699F">
        <w:rPr>
          <w:rFonts w:ascii="Arial" w:hAnsi="Arial" w:cs="Arial"/>
          <w:sz w:val="24"/>
          <w:szCs w:val="24"/>
        </w:rPr>
        <w:t xml:space="preserve"> ratio of adults to children.  </w:t>
      </w:r>
      <w:r w:rsidRPr="00E17F40">
        <w:rPr>
          <w:rFonts w:ascii="Arial" w:hAnsi="Arial" w:cs="Arial"/>
          <w:sz w:val="24"/>
          <w:szCs w:val="24"/>
        </w:rPr>
        <w:t>All staff ar</w:t>
      </w:r>
      <w:r w:rsidR="0045699F">
        <w:rPr>
          <w:rFonts w:ascii="Arial" w:hAnsi="Arial" w:cs="Arial"/>
          <w:sz w:val="24"/>
          <w:szCs w:val="24"/>
        </w:rPr>
        <w:t xml:space="preserve">e encouraged to share ideas and </w:t>
      </w:r>
      <w:r w:rsidRPr="00E17F40">
        <w:rPr>
          <w:rFonts w:ascii="Arial" w:hAnsi="Arial" w:cs="Arial"/>
          <w:sz w:val="24"/>
          <w:szCs w:val="24"/>
        </w:rPr>
        <w:t>contribute to all aspects of the ARP, including planning, prep</w:t>
      </w:r>
      <w:r w:rsidR="0045699F">
        <w:rPr>
          <w:rFonts w:ascii="Arial" w:hAnsi="Arial" w:cs="Arial"/>
          <w:sz w:val="24"/>
          <w:szCs w:val="24"/>
        </w:rPr>
        <w:t xml:space="preserve">aring the physical and learning </w:t>
      </w:r>
      <w:r w:rsidRPr="00E17F40">
        <w:rPr>
          <w:rFonts w:ascii="Arial" w:hAnsi="Arial" w:cs="Arial"/>
          <w:sz w:val="24"/>
          <w:szCs w:val="24"/>
        </w:rPr>
        <w:t>environment, preparation of resources and deliverin</w:t>
      </w:r>
      <w:r w:rsidR="0045699F">
        <w:rPr>
          <w:rFonts w:ascii="Arial" w:hAnsi="Arial" w:cs="Arial"/>
          <w:sz w:val="24"/>
          <w:szCs w:val="24"/>
        </w:rPr>
        <w:t xml:space="preserve">g sessions. It is, however, the </w:t>
      </w:r>
      <w:r w:rsidRPr="00E17F40">
        <w:rPr>
          <w:rFonts w:ascii="Arial" w:hAnsi="Arial" w:cs="Arial"/>
          <w:sz w:val="24"/>
          <w:szCs w:val="24"/>
        </w:rPr>
        <w:t>responsibility of the teachers to mak</w:t>
      </w:r>
      <w:r w:rsidR="0045699F">
        <w:rPr>
          <w:rFonts w:ascii="Arial" w:hAnsi="Arial" w:cs="Arial"/>
          <w:sz w:val="24"/>
          <w:szCs w:val="24"/>
        </w:rPr>
        <w:t xml:space="preserve">e final decisions. Staff MAY rotate and will work with all </w:t>
      </w:r>
      <w:r w:rsidRPr="00E17F40">
        <w:rPr>
          <w:rFonts w:ascii="Arial" w:hAnsi="Arial" w:cs="Arial"/>
          <w:sz w:val="24"/>
          <w:szCs w:val="24"/>
        </w:rPr>
        <w:t>children in the ARP as well as supporting them when they</w:t>
      </w:r>
      <w:r w:rsidR="0045699F">
        <w:rPr>
          <w:rFonts w:ascii="Arial" w:hAnsi="Arial" w:cs="Arial"/>
          <w:sz w:val="24"/>
          <w:szCs w:val="24"/>
        </w:rPr>
        <w:t xml:space="preserve"> spend time in their mainstream </w:t>
      </w:r>
      <w:r w:rsidRPr="00E17F40">
        <w:rPr>
          <w:rFonts w:ascii="Arial" w:hAnsi="Arial" w:cs="Arial"/>
          <w:sz w:val="24"/>
          <w:szCs w:val="24"/>
        </w:rPr>
        <w:t>class. The ARP is seen as a training opportunity whereby m</w:t>
      </w:r>
      <w:r w:rsidR="0045699F">
        <w:rPr>
          <w:rFonts w:ascii="Arial" w:hAnsi="Arial" w:cs="Arial"/>
          <w:sz w:val="24"/>
          <w:szCs w:val="24"/>
        </w:rPr>
        <w:t xml:space="preserve">ainstream school staff can come </w:t>
      </w:r>
      <w:r w:rsidRPr="00E17F40">
        <w:rPr>
          <w:rFonts w:ascii="Arial" w:hAnsi="Arial" w:cs="Arial"/>
          <w:sz w:val="24"/>
          <w:szCs w:val="24"/>
        </w:rPr>
        <w:t>in for sessions to learn about the strategies and technique</w:t>
      </w:r>
      <w:r w:rsidR="0045699F">
        <w:rPr>
          <w:rFonts w:ascii="Arial" w:hAnsi="Arial" w:cs="Arial"/>
          <w:sz w:val="24"/>
          <w:szCs w:val="24"/>
        </w:rPr>
        <w:t xml:space="preserve">s used with the children in the </w:t>
      </w:r>
      <w:r w:rsidRPr="00E17F40">
        <w:rPr>
          <w:rFonts w:ascii="Arial" w:hAnsi="Arial" w:cs="Arial"/>
          <w:sz w:val="24"/>
          <w:szCs w:val="24"/>
        </w:rPr>
        <w:t>ARP.</w:t>
      </w:r>
    </w:p>
    <w:p w:rsidR="00E17F40" w:rsidRPr="0045699F" w:rsidRDefault="00E17F40" w:rsidP="00E17F40">
      <w:pPr>
        <w:rPr>
          <w:rFonts w:ascii="Arial" w:hAnsi="Arial" w:cs="Arial"/>
          <w:b/>
          <w:sz w:val="24"/>
          <w:szCs w:val="24"/>
        </w:rPr>
      </w:pPr>
      <w:r w:rsidRPr="0045699F">
        <w:rPr>
          <w:rFonts w:ascii="Arial" w:hAnsi="Arial" w:cs="Arial"/>
          <w:b/>
          <w:sz w:val="24"/>
          <w:szCs w:val="24"/>
        </w:rPr>
        <w:t>Staff development</w:t>
      </w:r>
    </w:p>
    <w:p w:rsidR="00E17F40" w:rsidRPr="00E17F40" w:rsidRDefault="00E17F40" w:rsidP="00E17F40">
      <w:p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>The Provision aims to be a source of information and support for mainstream staff:</w:t>
      </w:r>
    </w:p>
    <w:p w:rsidR="00E17F40" w:rsidRPr="0045699F" w:rsidRDefault="00E17F40" w:rsidP="0045699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5699F">
        <w:rPr>
          <w:rFonts w:ascii="Arial" w:hAnsi="Arial" w:cs="Arial"/>
          <w:sz w:val="24"/>
          <w:szCs w:val="24"/>
        </w:rPr>
        <w:t>Offer of CPD for staff</w:t>
      </w:r>
    </w:p>
    <w:p w:rsidR="00E17F40" w:rsidRPr="0045699F" w:rsidRDefault="00E17F40" w:rsidP="0045699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5699F">
        <w:rPr>
          <w:rFonts w:ascii="Arial" w:hAnsi="Arial" w:cs="Arial"/>
          <w:sz w:val="24"/>
          <w:szCs w:val="24"/>
        </w:rPr>
        <w:t>Support through pupil profiles of ARP students</w:t>
      </w:r>
    </w:p>
    <w:p w:rsidR="00E17F40" w:rsidRPr="00E17F40" w:rsidRDefault="00E17F40" w:rsidP="00E17F40">
      <w:pPr>
        <w:rPr>
          <w:rFonts w:ascii="Arial" w:hAnsi="Arial" w:cs="Arial"/>
          <w:sz w:val="24"/>
          <w:szCs w:val="24"/>
        </w:rPr>
      </w:pPr>
      <w:r w:rsidRPr="00E17F40">
        <w:rPr>
          <w:rFonts w:ascii="Arial" w:hAnsi="Arial" w:cs="Arial"/>
          <w:sz w:val="24"/>
          <w:szCs w:val="24"/>
        </w:rPr>
        <w:t>The benefits of these opportunities are:</w:t>
      </w:r>
    </w:p>
    <w:p w:rsidR="00E17F40" w:rsidRPr="0045699F" w:rsidRDefault="00E17F40" w:rsidP="0045699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5699F">
        <w:rPr>
          <w:rFonts w:ascii="Arial" w:hAnsi="Arial" w:cs="Arial"/>
          <w:sz w:val="24"/>
          <w:szCs w:val="24"/>
        </w:rPr>
        <w:t>Promotion of inclusive teaching</w:t>
      </w:r>
    </w:p>
    <w:p w:rsidR="00E17F40" w:rsidRPr="0045699F" w:rsidRDefault="00E17F40" w:rsidP="0045699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5699F">
        <w:rPr>
          <w:rFonts w:ascii="Arial" w:hAnsi="Arial" w:cs="Arial"/>
          <w:sz w:val="24"/>
          <w:szCs w:val="24"/>
        </w:rPr>
        <w:t>Collaborative opportunities for staff to work together</w:t>
      </w:r>
    </w:p>
    <w:p w:rsidR="00B21CD8" w:rsidRDefault="00E17F40" w:rsidP="0045699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5699F">
        <w:rPr>
          <w:rFonts w:ascii="Arial" w:hAnsi="Arial" w:cs="Arial"/>
          <w:sz w:val="24"/>
          <w:szCs w:val="24"/>
        </w:rPr>
        <w:t xml:space="preserve">Highlighting and raising awareness </w:t>
      </w:r>
      <w:r w:rsidR="0045699F">
        <w:rPr>
          <w:rFonts w:ascii="Arial" w:hAnsi="Arial" w:cs="Arial"/>
          <w:sz w:val="24"/>
          <w:szCs w:val="24"/>
        </w:rPr>
        <w:t>of different needs</w:t>
      </w:r>
    </w:p>
    <w:p w:rsidR="0045699F" w:rsidRDefault="0045699F" w:rsidP="0045699F">
      <w:pPr>
        <w:rPr>
          <w:rFonts w:ascii="Arial" w:hAnsi="Arial" w:cs="Arial"/>
          <w:sz w:val="24"/>
          <w:szCs w:val="24"/>
        </w:rPr>
      </w:pPr>
    </w:p>
    <w:p w:rsidR="0045699F" w:rsidRDefault="0045699F" w:rsidP="0045699F">
      <w:pPr>
        <w:rPr>
          <w:rFonts w:ascii="Arial" w:hAnsi="Arial" w:cs="Arial"/>
          <w:sz w:val="24"/>
          <w:szCs w:val="24"/>
        </w:rPr>
      </w:pPr>
    </w:p>
    <w:p w:rsidR="0045699F" w:rsidRDefault="0045699F" w:rsidP="0045699F">
      <w:pPr>
        <w:rPr>
          <w:rFonts w:ascii="Arial" w:hAnsi="Arial" w:cs="Arial"/>
          <w:sz w:val="24"/>
          <w:szCs w:val="24"/>
        </w:rPr>
      </w:pPr>
    </w:p>
    <w:p w:rsidR="0045699F" w:rsidRDefault="0045699F" w:rsidP="004569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K. Walsh</w:t>
      </w:r>
    </w:p>
    <w:p w:rsidR="0045699F" w:rsidRDefault="0045699F" w:rsidP="004569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Deputy </w:t>
      </w:r>
      <w:proofErr w:type="spellStart"/>
      <w:r>
        <w:rPr>
          <w:rFonts w:ascii="Arial" w:hAnsi="Arial" w:cs="Arial"/>
          <w:sz w:val="24"/>
          <w:szCs w:val="24"/>
        </w:rPr>
        <w:t>Headteacher</w:t>
      </w:r>
      <w:proofErr w:type="spellEnd"/>
      <w:r>
        <w:rPr>
          <w:rFonts w:ascii="Arial" w:hAnsi="Arial" w:cs="Arial"/>
          <w:sz w:val="24"/>
          <w:szCs w:val="24"/>
        </w:rPr>
        <w:t>/Inclusion Manager</w:t>
      </w:r>
    </w:p>
    <w:p w:rsidR="0045699F" w:rsidRPr="0045699F" w:rsidRDefault="0045699F" w:rsidP="004569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2021</w:t>
      </w:r>
    </w:p>
    <w:sectPr w:rsidR="0045699F" w:rsidRPr="0045699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309" w:rsidRDefault="00880309" w:rsidP="0070266C">
      <w:pPr>
        <w:spacing w:after="0" w:line="240" w:lineRule="auto"/>
      </w:pPr>
      <w:r>
        <w:separator/>
      </w:r>
    </w:p>
  </w:endnote>
  <w:endnote w:type="continuationSeparator" w:id="0">
    <w:p w:rsidR="00880309" w:rsidRDefault="00880309" w:rsidP="0070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309" w:rsidRDefault="00880309" w:rsidP="0070266C">
      <w:pPr>
        <w:spacing w:after="0" w:line="240" w:lineRule="auto"/>
      </w:pPr>
      <w:r>
        <w:separator/>
      </w:r>
    </w:p>
  </w:footnote>
  <w:footnote w:type="continuationSeparator" w:id="0">
    <w:p w:rsidR="00880309" w:rsidRDefault="00880309" w:rsidP="00702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3C7" w:rsidRPr="00E17F40" w:rsidRDefault="009343C7" w:rsidP="009343C7">
    <w:pPr>
      <w:jc w:val="right"/>
      <w:rPr>
        <w:rFonts w:ascii="Arial" w:hAnsi="Arial" w:cs="Arial"/>
        <w:b/>
        <w:sz w:val="24"/>
        <w:szCs w:val="24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-173355</wp:posOffset>
          </wp:positionV>
          <wp:extent cx="930732" cy="97155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732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43C7">
      <w:rPr>
        <w:rFonts w:ascii="Arial" w:hAnsi="Arial" w:cs="Arial"/>
        <w:b/>
        <w:sz w:val="24"/>
        <w:szCs w:val="24"/>
        <w:u w:val="single"/>
      </w:rPr>
      <w:t xml:space="preserve"> </w:t>
    </w:r>
    <w:r w:rsidRPr="00E17F40">
      <w:rPr>
        <w:rFonts w:ascii="Arial" w:hAnsi="Arial" w:cs="Arial"/>
        <w:b/>
        <w:sz w:val="24"/>
        <w:szCs w:val="24"/>
        <w:u w:val="single"/>
      </w:rPr>
      <w:t>Seaton Sluice First School</w:t>
    </w:r>
  </w:p>
  <w:p w:rsidR="009343C7" w:rsidRPr="00E17F40" w:rsidRDefault="009343C7" w:rsidP="009343C7">
    <w:pPr>
      <w:jc w:val="right"/>
      <w:rPr>
        <w:rFonts w:ascii="Arial" w:hAnsi="Arial" w:cs="Arial"/>
        <w:b/>
        <w:sz w:val="24"/>
        <w:szCs w:val="24"/>
        <w:u w:val="single"/>
      </w:rPr>
    </w:pPr>
    <w:r w:rsidRPr="00E17F40">
      <w:rPr>
        <w:rFonts w:ascii="Arial" w:hAnsi="Arial" w:cs="Arial"/>
        <w:b/>
        <w:sz w:val="24"/>
        <w:szCs w:val="24"/>
        <w:u w:val="single"/>
      </w:rPr>
      <w:t>ARP SEN Policy</w:t>
    </w:r>
    <w:r>
      <w:rPr>
        <w:rFonts w:ascii="Arial" w:hAnsi="Arial" w:cs="Arial"/>
        <w:b/>
        <w:sz w:val="24"/>
        <w:szCs w:val="24"/>
        <w:u w:val="single"/>
      </w:rPr>
      <w:t xml:space="preserve"> – May 2021</w:t>
    </w:r>
  </w:p>
  <w:p w:rsidR="009343C7" w:rsidRDefault="009343C7" w:rsidP="009343C7">
    <w:pPr>
      <w:pStyle w:val="Header"/>
      <w:tabs>
        <w:tab w:val="clear" w:pos="4513"/>
        <w:tab w:val="clear" w:pos="9026"/>
        <w:tab w:val="left" w:pos="2745"/>
      </w:tabs>
    </w:pPr>
  </w:p>
  <w:sdt>
    <w:sdtPr>
      <w:id w:val="1319077268"/>
      <w:docPartObj>
        <w:docPartGallery w:val="Watermarks"/>
        <w:docPartUnique/>
      </w:docPartObj>
    </w:sdtPr>
    <w:sdtContent>
      <w:p w:rsidR="0070266C" w:rsidRDefault="0070266C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2399"/>
    <w:multiLevelType w:val="hybridMultilevel"/>
    <w:tmpl w:val="C3705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D17EA"/>
    <w:multiLevelType w:val="hybridMultilevel"/>
    <w:tmpl w:val="3AFC3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72E0D"/>
    <w:multiLevelType w:val="hybridMultilevel"/>
    <w:tmpl w:val="EA24F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F1D23"/>
    <w:multiLevelType w:val="hybridMultilevel"/>
    <w:tmpl w:val="8714A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90088"/>
    <w:multiLevelType w:val="hybridMultilevel"/>
    <w:tmpl w:val="DE5AC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506B7"/>
    <w:multiLevelType w:val="hybridMultilevel"/>
    <w:tmpl w:val="EF669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9238D"/>
    <w:multiLevelType w:val="hybridMultilevel"/>
    <w:tmpl w:val="1CEA8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40"/>
    <w:rsid w:val="0045699F"/>
    <w:rsid w:val="0070266C"/>
    <w:rsid w:val="00880309"/>
    <w:rsid w:val="009343C7"/>
    <w:rsid w:val="00B21CD8"/>
    <w:rsid w:val="00E1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66C"/>
  </w:style>
  <w:style w:type="paragraph" w:styleId="Footer">
    <w:name w:val="footer"/>
    <w:basedOn w:val="Normal"/>
    <w:link w:val="FooterChar"/>
    <w:uiPriority w:val="99"/>
    <w:unhideWhenUsed/>
    <w:rsid w:val="00702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66C"/>
  </w:style>
  <w:style w:type="paragraph" w:styleId="BalloonText">
    <w:name w:val="Balloon Text"/>
    <w:basedOn w:val="Normal"/>
    <w:link w:val="BalloonTextChar"/>
    <w:uiPriority w:val="99"/>
    <w:semiHidden/>
    <w:unhideWhenUsed/>
    <w:rsid w:val="0093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66C"/>
  </w:style>
  <w:style w:type="paragraph" w:styleId="Footer">
    <w:name w:val="footer"/>
    <w:basedOn w:val="Normal"/>
    <w:link w:val="FooterChar"/>
    <w:uiPriority w:val="99"/>
    <w:unhideWhenUsed/>
    <w:rsid w:val="00702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66C"/>
  </w:style>
  <w:style w:type="paragraph" w:styleId="BalloonText">
    <w:name w:val="Balloon Text"/>
    <w:basedOn w:val="Normal"/>
    <w:link w:val="BalloonTextChar"/>
    <w:uiPriority w:val="99"/>
    <w:semiHidden/>
    <w:unhideWhenUsed/>
    <w:rsid w:val="0093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1E"/>
    <w:rsid w:val="004319D4"/>
    <w:rsid w:val="0044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1297B2B6834E35B03E3C982809A3C4">
    <w:name w:val="5E1297B2B6834E35B03E3C982809A3C4"/>
    <w:rsid w:val="004434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1297B2B6834E35B03E3C982809A3C4">
    <w:name w:val="5E1297B2B6834E35B03E3C982809A3C4"/>
    <w:rsid w:val="004434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50E0-87F3-4E99-8B1D-DC48B3C9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Walsh</dc:creator>
  <cp:lastModifiedBy>Katie Walsh</cp:lastModifiedBy>
  <cp:revision>2</cp:revision>
  <dcterms:created xsi:type="dcterms:W3CDTF">2021-05-10T08:14:00Z</dcterms:created>
  <dcterms:modified xsi:type="dcterms:W3CDTF">2021-05-10T08:38:00Z</dcterms:modified>
</cp:coreProperties>
</file>