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F2ED6" w14:textId="77777777" w:rsidR="004E4AC0" w:rsidRPr="00A053F4" w:rsidRDefault="004E4AC0" w:rsidP="004E4AC0">
      <w:pPr>
        <w:rPr>
          <w:rFonts w:ascii="SassoonCRInfant" w:hAnsi="SassoonCRInfant" w:cs="Arial"/>
          <w:b/>
          <w:sz w:val="28"/>
          <w:szCs w:val="28"/>
          <w:u w:val="single"/>
        </w:rPr>
      </w:pPr>
    </w:p>
    <w:p w14:paraId="0DEC497B" w14:textId="77777777" w:rsidR="00B01AA6" w:rsidRPr="00A053F4" w:rsidRDefault="004E4AC0" w:rsidP="004E4AC0">
      <w:pPr>
        <w:rPr>
          <w:rFonts w:ascii="SassoonCRInfant" w:hAnsi="SassoonCRInfant" w:cs="Arial"/>
          <w:b/>
          <w:sz w:val="28"/>
          <w:szCs w:val="28"/>
        </w:rPr>
      </w:pPr>
      <w:r w:rsidRPr="00A053F4">
        <w:rPr>
          <w:rFonts w:ascii="SassoonCRInfant" w:hAnsi="SassoonCRInfant" w:cs="Arial"/>
          <w:b/>
          <w:sz w:val="28"/>
          <w:szCs w:val="28"/>
          <w:u w:val="single"/>
        </w:rPr>
        <w:t>English</w:t>
      </w:r>
      <w:r w:rsidRPr="00A053F4">
        <w:rPr>
          <w:rFonts w:ascii="SassoonCRInfant" w:hAnsi="SassoonCRInfant" w:cs="Arial"/>
          <w:b/>
          <w:sz w:val="28"/>
          <w:szCs w:val="28"/>
        </w:rPr>
        <w:t>:</w:t>
      </w:r>
      <w:r w:rsidR="00B01AA6" w:rsidRPr="00A053F4">
        <w:rPr>
          <w:rFonts w:ascii="SassoonCRInfant" w:hAnsi="SassoonCRInfant" w:cs="Arial"/>
          <w:b/>
          <w:sz w:val="28"/>
          <w:szCs w:val="28"/>
        </w:rPr>
        <w:t xml:space="preserve"> </w:t>
      </w:r>
    </w:p>
    <w:p w14:paraId="2C04AC94" w14:textId="70412318" w:rsidR="00B01AA6" w:rsidRPr="00A053F4" w:rsidRDefault="00B01AA6" w:rsidP="004E4AC0">
      <w:pPr>
        <w:rPr>
          <w:rFonts w:ascii="SassoonCRInfant" w:hAnsi="SassoonCRInfant" w:cs="Arial"/>
          <w:bCs/>
          <w:sz w:val="28"/>
          <w:szCs w:val="28"/>
          <w:u w:val="single"/>
        </w:rPr>
      </w:pPr>
      <w:r w:rsidRPr="00A053F4">
        <w:rPr>
          <w:rFonts w:ascii="SassoonCRInfant" w:hAnsi="SassoonCRInfant" w:cs="Arial"/>
          <w:bCs/>
          <w:sz w:val="28"/>
          <w:szCs w:val="28"/>
        </w:rPr>
        <w:t>We will be continuing our work on ‘recounts’ before moving on to working on playscripts. We will be working hard to improve handwriting and use of punctuation.</w:t>
      </w:r>
    </w:p>
    <w:p w14:paraId="16CD753B" w14:textId="77777777" w:rsidR="004E4AC0" w:rsidRPr="00A053F4" w:rsidRDefault="004E4AC0" w:rsidP="004E4AC0">
      <w:pPr>
        <w:rPr>
          <w:rFonts w:ascii="SassoonCRInfant" w:hAnsi="SassoonCRInfant" w:cs="Arial"/>
          <w:b/>
          <w:sz w:val="28"/>
          <w:szCs w:val="28"/>
          <w:u w:val="single"/>
        </w:rPr>
      </w:pPr>
      <w:r w:rsidRPr="00A053F4">
        <w:rPr>
          <w:rFonts w:ascii="SassoonCRInfant" w:hAnsi="SassoonCRInfant" w:cs="Arial"/>
          <w:b/>
          <w:sz w:val="28"/>
          <w:szCs w:val="28"/>
          <w:u w:val="single"/>
        </w:rPr>
        <w:t>Maths:</w:t>
      </w:r>
    </w:p>
    <w:p w14:paraId="63171C77" w14:textId="7C62A3A9" w:rsidR="004E4AC0" w:rsidRPr="00A053F4" w:rsidRDefault="004E4AC0" w:rsidP="004E4AC0">
      <w:pPr>
        <w:rPr>
          <w:rFonts w:ascii="SassoonCRInfant" w:hAnsi="SassoonCRInfant" w:cs="Arial"/>
          <w:sz w:val="28"/>
          <w:szCs w:val="28"/>
        </w:rPr>
      </w:pPr>
      <w:r w:rsidRPr="00A053F4">
        <w:rPr>
          <w:rFonts w:ascii="SassoonCRInfant" w:hAnsi="SassoonCRInfant" w:cs="Arial"/>
          <w:sz w:val="28"/>
          <w:szCs w:val="28"/>
        </w:rPr>
        <w:t xml:space="preserve">We will finish our unit of work on division of </w:t>
      </w:r>
      <w:r w:rsidR="00B01AA6" w:rsidRPr="00A053F4">
        <w:rPr>
          <w:rFonts w:ascii="SassoonCRInfant" w:hAnsi="SassoonCRInfant" w:cs="Arial"/>
          <w:sz w:val="28"/>
          <w:szCs w:val="28"/>
        </w:rPr>
        <w:t>2- and 3-digit</w:t>
      </w:r>
      <w:r w:rsidRPr="00A053F4">
        <w:rPr>
          <w:rFonts w:ascii="SassoonCRInfant" w:hAnsi="SassoonCRInfant" w:cs="Arial"/>
          <w:sz w:val="28"/>
          <w:szCs w:val="28"/>
        </w:rPr>
        <w:t xml:space="preserve"> numbers</w:t>
      </w:r>
      <w:r w:rsidR="00B01AA6" w:rsidRPr="00A053F4">
        <w:rPr>
          <w:rFonts w:ascii="SassoonCRInfant" w:hAnsi="SassoonCRInfant" w:cs="Arial"/>
          <w:sz w:val="28"/>
          <w:szCs w:val="28"/>
        </w:rPr>
        <w:t xml:space="preserve"> before </w:t>
      </w:r>
      <w:r w:rsidRPr="00A053F4">
        <w:rPr>
          <w:rFonts w:ascii="SassoonCRInfant" w:hAnsi="SassoonCRInfant" w:cs="Arial"/>
          <w:sz w:val="28"/>
          <w:szCs w:val="28"/>
        </w:rPr>
        <w:t>mov</w:t>
      </w:r>
      <w:r w:rsidR="00B01AA6" w:rsidRPr="00A053F4">
        <w:rPr>
          <w:rFonts w:ascii="SassoonCRInfant" w:hAnsi="SassoonCRInfant" w:cs="Arial"/>
          <w:sz w:val="28"/>
          <w:szCs w:val="28"/>
        </w:rPr>
        <w:t>ing</w:t>
      </w:r>
      <w:r w:rsidRPr="00A053F4">
        <w:rPr>
          <w:rFonts w:ascii="SassoonCRInfant" w:hAnsi="SassoonCRInfant" w:cs="Arial"/>
          <w:sz w:val="28"/>
          <w:szCs w:val="28"/>
        </w:rPr>
        <w:t xml:space="preserve"> on to learning about fractions of numbers.</w:t>
      </w:r>
    </w:p>
    <w:p w14:paraId="08ABFEBD" w14:textId="77777777" w:rsidR="004E4AC0" w:rsidRPr="00A053F4" w:rsidRDefault="004E4AC0" w:rsidP="004E4AC0">
      <w:pPr>
        <w:rPr>
          <w:rFonts w:ascii="SassoonCRInfant" w:hAnsi="SassoonCRInfant" w:cs="Arial"/>
          <w:b/>
          <w:sz w:val="28"/>
          <w:szCs w:val="28"/>
          <w:u w:val="single"/>
        </w:rPr>
      </w:pPr>
      <w:r w:rsidRPr="00A053F4">
        <w:rPr>
          <w:rFonts w:ascii="SassoonCRInfant" w:hAnsi="SassoonCRInfant" w:cs="Arial"/>
          <w:b/>
          <w:sz w:val="28"/>
          <w:szCs w:val="28"/>
          <w:u w:val="single"/>
        </w:rPr>
        <w:t>Science:</w:t>
      </w:r>
    </w:p>
    <w:p w14:paraId="495855A7" w14:textId="77777777" w:rsidR="004E4AC0" w:rsidRPr="00A053F4" w:rsidRDefault="004E4AC0" w:rsidP="004E4AC0">
      <w:pPr>
        <w:spacing w:after="0" w:line="240" w:lineRule="auto"/>
        <w:rPr>
          <w:rFonts w:ascii="SassoonCRInfant" w:eastAsia="Times New Roman" w:hAnsi="SassoonCRInfant" w:cs="Arial"/>
          <w:sz w:val="28"/>
          <w:szCs w:val="28"/>
          <w:lang w:eastAsia="en-GB"/>
        </w:rPr>
      </w:pPr>
      <w:r w:rsidRPr="00A053F4">
        <w:rPr>
          <w:rFonts w:ascii="SassoonCRInfant" w:eastAsia="Times New Roman" w:hAnsi="SassoonCRInfant" w:cs="Arial"/>
          <w:sz w:val="28"/>
          <w:szCs w:val="28"/>
          <w:lang w:eastAsia="en-GB"/>
        </w:rPr>
        <w:t>In this unit, the children will recognise that living things can be grouped in a variety of ways. Through exploring and using classification keys, they will group, identify and name a variety of living things in the local and wider environment and begin to understand how changes in environments can pose dangers to living things.</w:t>
      </w:r>
    </w:p>
    <w:p w14:paraId="5CDABBF6" w14:textId="77777777" w:rsidR="004E4AC0" w:rsidRPr="00A053F4" w:rsidRDefault="004E4AC0" w:rsidP="004E4AC0">
      <w:pPr>
        <w:spacing w:after="0" w:line="240" w:lineRule="auto"/>
        <w:rPr>
          <w:rFonts w:ascii="SassoonCRInfant" w:eastAsia="Times New Roman" w:hAnsi="SassoonCRInfant" w:cs="Arial"/>
          <w:sz w:val="28"/>
          <w:szCs w:val="28"/>
          <w:lang w:eastAsia="en-GB"/>
        </w:rPr>
      </w:pPr>
    </w:p>
    <w:p w14:paraId="4E69B378" w14:textId="77777777" w:rsidR="004E4AC0" w:rsidRPr="00A053F4" w:rsidRDefault="004E4AC0" w:rsidP="004E4AC0">
      <w:pPr>
        <w:rPr>
          <w:rFonts w:ascii="SassoonCRInfant" w:hAnsi="SassoonCRInfant" w:cs="Arial"/>
          <w:b/>
          <w:sz w:val="28"/>
          <w:szCs w:val="28"/>
          <w:u w:val="single"/>
        </w:rPr>
      </w:pPr>
      <w:r w:rsidRPr="00A053F4">
        <w:rPr>
          <w:rFonts w:ascii="SassoonCRInfant" w:hAnsi="SassoonCRInfant" w:cs="Arial"/>
          <w:b/>
          <w:sz w:val="28"/>
          <w:szCs w:val="28"/>
          <w:u w:val="single"/>
        </w:rPr>
        <w:t>History:</w:t>
      </w:r>
    </w:p>
    <w:p w14:paraId="4816DA09" w14:textId="77777777" w:rsidR="004E4AC0" w:rsidRPr="00A053F4" w:rsidRDefault="004E4AC0" w:rsidP="004E4AC0">
      <w:pPr>
        <w:rPr>
          <w:rFonts w:ascii="SassoonCRInfant" w:hAnsi="SassoonCRInfant" w:cs="Arial"/>
          <w:sz w:val="28"/>
          <w:szCs w:val="28"/>
        </w:rPr>
      </w:pPr>
      <w:r w:rsidRPr="00A053F4">
        <w:rPr>
          <w:rFonts w:ascii="SassoonCRInfant" w:hAnsi="SassoonCRInfant" w:cs="Arial"/>
          <w:sz w:val="28"/>
          <w:szCs w:val="28"/>
        </w:rPr>
        <w:t>We will continue with our study of Victorian England. The class are really enjoying learning about what life was like for workers, parents and children as well as finding out about the huge industrial changes that occurred during this time.</w:t>
      </w:r>
    </w:p>
    <w:p w14:paraId="2FB76423" w14:textId="77777777" w:rsidR="004E4AC0" w:rsidRPr="00A053F4" w:rsidRDefault="004E4AC0" w:rsidP="004E4AC0">
      <w:pPr>
        <w:rPr>
          <w:rFonts w:ascii="SassoonCRInfant" w:hAnsi="SassoonCRInfant" w:cs="Arial"/>
          <w:b/>
          <w:sz w:val="28"/>
          <w:szCs w:val="28"/>
          <w:u w:val="single"/>
        </w:rPr>
      </w:pPr>
      <w:r w:rsidRPr="00A053F4">
        <w:rPr>
          <w:rFonts w:ascii="SassoonCRInfant" w:hAnsi="SassoonCRInfant" w:cs="Arial"/>
          <w:b/>
          <w:sz w:val="28"/>
          <w:szCs w:val="28"/>
          <w:u w:val="single"/>
        </w:rPr>
        <w:t>Geography:</w:t>
      </w:r>
    </w:p>
    <w:p w14:paraId="29895687" w14:textId="4A5D67BB" w:rsidR="004E4AC0" w:rsidRPr="00A053F4" w:rsidRDefault="004E4AC0" w:rsidP="004E4AC0">
      <w:pPr>
        <w:rPr>
          <w:rFonts w:ascii="SassoonCRInfant" w:hAnsi="SassoonCRInfant" w:cs="Arial"/>
          <w:sz w:val="28"/>
          <w:szCs w:val="28"/>
        </w:rPr>
      </w:pPr>
      <w:r w:rsidRPr="00A053F4">
        <w:rPr>
          <w:rFonts w:ascii="SassoonCRInfant" w:hAnsi="SassoonCRInfant" w:cs="Arial"/>
          <w:sz w:val="28"/>
          <w:szCs w:val="28"/>
        </w:rPr>
        <w:t xml:space="preserve">We are carrying on our work on ‘Extreme Earth’. This will include the impact of climate change on extreme weather. </w:t>
      </w:r>
    </w:p>
    <w:p w14:paraId="14C93B48" w14:textId="77777777" w:rsidR="004E4AC0" w:rsidRPr="00A053F4" w:rsidRDefault="004E4AC0" w:rsidP="004E4AC0">
      <w:pPr>
        <w:rPr>
          <w:rFonts w:ascii="SassoonCRInfant" w:hAnsi="SassoonCRInfant" w:cs="Arial"/>
          <w:b/>
          <w:sz w:val="28"/>
          <w:szCs w:val="28"/>
          <w:u w:val="single"/>
        </w:rPr>
      </w:pPr>
      <w:r w:rsidRPr="00A053F4">
        <w:rPr>
          <w:rFonts w:ascii="SassoonCRInfant" w:hAnsi="SassoonCRInfant" w:cs="Arial"/>
          <w:b/>
          <w:sz w:val="28"/>
          <w:szCs w:val="28"/>
          <w:u w:val="single"/>
        </w:rPr>
        <w:t>Art:</w:t>
      </w:r>
    </w:p>
    <w:p w14:paraId="06F40284" w14:textId="092D1DEA" w:rsidR="004E4AC0" w:rsidRPr="00A053F4" w:rsidRDefault="004E4AC0" w:rsidP="004E4AC0">
      <w:pPr>
        <w:rPr>
          <w:rFonts w:ascii="SassoonCRInfant" w:hAnsi="SassoonCRInfant" w:cs="Arial"/>
          <w:sz w:val="28"/>
          <w:szCs w:val="28"/>
        </w:rPr>
      </w:pPr>
      <w:r w:rsidRPr="00A053F4">
        <w:rPr>
          <w:rFonts w:ascii="SassoonCRInfant" w:hAnsi="SassoonCRInfant" w:cs="Arial"/>
          <w:sz w:val="28"/>
          <w:szCs w:val="28"/>
        </w:rPr>
        <w:t xml:space="preserve">We will be </w:t>
      </w:r>
      <w:r w:rsidR="00B01AA6" w:rsidRPr="00A053F4">
        <w:rPr>
          <w:rFonts w:ascii="SassoonCRInfant" w:hAnsi="SassoonCRInfant" w:cs="Arial"/>
          <w:sz w:val="28"/>
          <w:szCs w:val="28"/>
        </w:rPr>
        <w:t xml:space="preserve">continuing to </w:t>
      </w:r>
      <w:r w:rsidRPr="00A053F4">
        <w:rPr>
          <w:rFonts w:ascii="SassoonCRInfant" w:hAnsi="SassoonCRInfant" w:cs="Arial"/>
          <w:sz w:val="28"/>
          <w:szCs w:val="28"/>
        </w:rPr>
        <w:t>stud</w:t>
      </w:r>
      <w:r w:rsidR="00B01AA6" w:rsidRPr="00A053F4">
        <w:rPr>
          <w:rFonts w:ascii="SassoonCRInfant" w:hAnsi="SassoonCRInfant" w:cs="Arial"/>
          <w:sz w:val="28"/>
          <w:szCs w:val="28"/>
        </w:rPr>
        <w:t>y</w:t>
      </w:r>
      <w:r w:rsidRPr="00A053F4">
        <w:rPr>
          <w:rFonts w:ascii="SassoonCRInfant" w:hAnsi="SassoonCRInfant" w:cs="Arial"/>
          <w:sz w:val="28"/>
          <w:szCs w:val="28"/>
        </w:rPr>
        <w:t xml:space="preserve"> the work of Alberto Giacometti and creating a sculpture in his style. </w:t>
      </w:r>
    </w:p>
    <w:p w14:paraId="5A112EC2" w14:textId="77777777" w:rsidR="00C30A18" w:rsidRPr="00A053F4" w:rsidRDefault="00C30A18" w:rsidP="004E4AC0">
      <w:pPr>
        <w:rPr>
          <w:rFonts w:ascii="SassoonCRInfant" w:hAnsi="SassoonCRInfant" w:cs="Arial"/>
          <w:b/>
          <w:sz w:val="28"/>
          <w:szCs w:val="28"/>
          <w:u w:val="single"/>
        </w:rPr>
      </w:pPr>
    </w:p>
    <w:p w14:paraId="603BBA24" w14:textId="77777777" w:rsidR="00C30A18" w:rsidRPr="00A053F4" w:rsidRDefault="00C30A18" w:rsidP="004E4AC0">
      <w:pPr>
        <w:rPr>
          <w:rFonts w:ascii="SassoonCRInfant" w:hAnsi="SassoonCRInfant" w:cs="Arial"/>
          <w:b/>
          <w:sz w:val="28"/>
          <w:szCs w:val="28"/>
          <w:u w:val="single"/>
        </w:rPr>
      </w:pPr>
    </w:p>
    <w:p w14:paraId="6E60E5F8" w14:textId="77777777" w:rsidR="00C30A18" w:rsidRPr="00A053F4" w:rsidRDefault="00C30A18" w:rsidP="004E4AC0">
      <w:pPr>
        <w:rPr>
          <w:rFonts w:ascii="SassoonCRInfant" w:hAnsi="SassoonCRInfant" w:cs="Arial"/>
          <w:b/>
          <w:sz w:val="28"/>
          <w:szCs w:val="28"/>
          <w:u w:val="single"/>
        </w:rPr>
      </w:pPr>
    </w:p>
    <w:p w14:paraId="166354B5" w14:textId="77777777" w:rsidR="00C30A18" w:rsidRPr="00A053F4" w:rsidRDefault="00C30A18" w:rsidP="004E4AC0">
      <w:pPr>
        <w:rPr>
          <w:rFonts w:ascii="SassoonCRInfant" w:hAnsi="SassoonCRInfant" w:cs="Arial"/>
          <w:b/>
          <w:sz w:val="28"/>
          <w:szCs w:val="28"/>
          <w:u w:val="single"/>
        </w:rPr>
      </w:pPr>
    </w:p>
    <w:p w14:paraId="7BB54FBC" w14:textId="77777777" w:rsidR="00C30A18" w:rsidRPr="00A053F4" w:rsidRDefault="00C30A18" w:rsidP="004E4AC0">
      <w:pPr>
        <w:rPr>
          <w:rFonts w:ascii="SassoonCRInfant" w:hAnsi="SassoonCRInfant" w:cs="Arial"/>
          <w:b/>
          <w:sz w:val="28"/>
          <w:szCs w:val="28"/>
          <w:u w:val="single"/>
        </w:rPr>
      </w:pPr>
    </w:p>
    <w:p w14:paraId="75C0D109" w14:textId="77777777" w:rsidR="004E4AC0" w:rsidRPr="00A053F4" w:rsidRDefault="004E4AC0" w:rsidP="004E4AC0">
      <w:pPr>
        <w:rPr>
          <w:rFonts w:ascii="SassoonCRInfant" w:hAnsi="SassoonCRInfant" w:cs="Arial"/>
          <w:b/>
          <w:sz w:val="28"/>
          <w:szCs w:val="28"/>
          <w:u w:val="single"/>
        </w:rPr>
      </w:pPr>
      <w:r w:rsidRPr="00A053F4">
        <w:rPr>
          <w:rFonts w:ascii="SassoonCRInfant" w:hAnsi="SassoonCRInfant" w:cs="Arial"/>
          <w:b/>
          <w:sz w:val="28"/>
          <w:szCs w:val="28"/>
          <w:u w:val="single"/>
        </w:rPr>
        <w:t>PSHE:</w:t>
      </w:r>
    </w:p>
    <w:p w14:paraId="01203C49" w14:textId="77777777" w:rsidR="004E4AC0" w:rsidRPr="00A053F4" w:rsidRDefault="004E4AC0" w:rsidP="004E4AC0">
      <w:pPr>
        <w:rPr>
          <w:rFonts w:ascii="SassoonCRInfant" w:hAnsi="SassoonCRInfant" w:cs="Arial"/>
          <w:sz w:val="28"/>
          <w:szCs w:val="28"/>
        </w:rPr>
      </w:pPr>
      <w:r w:rsidRPr="00A053F4">
        <w:rPr>
          <w:rFonts w:ascii="SassoonCRInfant" w:hAnsi="SassoonCRInfant" w:cs="Arial"/>
          <w:sz w:val="28"/>
          <w:szCs w:val="28"/>
        </w:rPr>
        <w:t>We will be learning about how to stay safe in various situations including online, when crossing the road and in cases of emergency. We will include some basic first aid procedures.</w:t>
      </w:r>
    </w:p>
    <w:p w14:paraId="4CB5734B" w14:textId="77777777" w:rsidR="004E4AC0" w:rsidRPr="00A053F4" w:rsidRDefault="004E4AC0" w:rsidP="004E4AC0">
      <w:pPr>
        <w:rPr>
          <w:rFonts w:ascii="SassoonCRInfant" w:hAnsi="SassoonCRInfant" w:cs="Arial"/>
          <w:b/>
          <w:sz w:val="28"/>
          <w:szCs w:val="28"/>
          <w:u w:val="single"/>
        </w:rPr>
      </w:pPr>
      <w:r w:rsidRPr="00A053F4">
        <w:rPr>
          <w:rFonts w:ascii="SassoonCRInfant" w:hAnsi="SassoonCRInfant" w:cs="Arial"/>
          <w:b/>
          <w:sz w:val="28"/>
          <w:szCs w:val="28"/>
          <w:u w:val="single"/>
        </w:rPr>
        <w:t>PE:</w:t>
      </w:r>
    </w:p>
    <w:p w14:paraId="6814D59E" w14:textId="5CA39ED6" w:rsidR="004E4AC0" w:rsidRPr="00A053F4" w:rsidRDefault="004E4AC0" w:rsidP="004E4AC0">
      <w:pPr>
        <w:rPr>
          <w:rFonts w:ascii="SassoonCRInfant" w:hAnsi="SassoonCRInfant" w:cs="Arial"/>
          <w:sz w:val="28"/>
          <w:szCs w:val="28"/>
        </w:rPr>
      </w:pPr>
      <w:r w:rsidRPr="00A053F4">
        <w:rPr>
          <w:rFonts w:ascii="SassoonCRInfant" w:hAnsi="SassoonCRInfant" w:cs="Arial"/>
          <w:sz w:val="28"/>
          <w:szCs w:val="28"/>
        </w:rPr>
        <w:t xml:space="preserve">Mr Dowson will be in every Monday working on improving balance, coordination and skill development across a range of sports. </w:t>
      </w:r>
      <w:r w:rsidR="00E33CA7" w:rsidRPr="00A053F4">
        <w:rPr>
          <w:rFonts w:ascii="SassoonCRInfant" w:hAnsi="SassoonCRInfant" w:cs="Arial"/>
          <w:sz w:val="28"/>
          <w:szCs w:val="28"/>
        </w:rPr>
        <w:t>On Fridays, we will continue with gymnastics.</w:t>
      </w:r>
    </w:p>
    <w:p w14:paraId="0253FDBF" w14:textId="77777777" w:rsidR="004E4AC0" w:rsidRPr="00A053F4" w:rsidRDefault="004E4AC0" w:rsidP="004E4AC0">
      <w:pPr>
        <w:rPr>
          <w:rFonts w:ascii="SassoonCRInfant" w:hAnsi="SassoonCRInfant" w:cs="Arial"/>
          <w:b/>
          <w:sz w:val="28"/>
          <w:szCs w:val="28"/>
          <w:u w:val="single"/>
        </w:rPr>
      </w:pPr>
      <w:r w:rsidRPr="00A053F4">
        <w:rPr>
          <w:rFonts w:ascii="SassoonCRInfant" w:hAnsi="SassoonCRInfant" w:cs="Arial"/>
          <w:b/>
          <w:sz w:val="28"/>
          <w:szCs w:val="28"/>
          <w:u w:val="single"/>
        </w:rPr>
        <w:t>RE:</w:t>
      </w:r>
    </w:p>
    <w:p w14:paraId="6B3A38B7" w14:textId="77777777" w:rsidR="004E4AC0" w:rsidRPr="00A053F4" w:rsidRDefault="004E4AC0" w:rsidP="004E4AC0">
      <w:pPr>
        <w:rPr>
          <w:rFonts w:ascii="SassoonCRInfant" w:hAnsi="SassoonCRInfant" w:cs="Arial"/>
          <w:sz w:val="28"/>
          <w:szCs w:val="28"/>
        </w:rPr>
      </w:pPr>
      <w:r w:rsidRPr="00A053F4">
        <w:rPr>
          <w:rFonts w:ascii="SassoonCRInfant" w:hAnsi="SassoonCRInfant" w:cs="Arial"/>
          <w:sz w:val="28"/>
          <w:szCs w:val="28"/>
        </w:rPr>
        <w:t>We will be considering the question, ‘Why do Christians call the day Jesus die, Good Friday?’</w:t>
      </w:r>
    </w:p>
    <w:p w14:paraId="7FB9450B" w14:textId="77777777" w:rsidR="0047258B" w:rsidRDefault="004E4AC0" w:rsidP="004E4AC0">
      <w:pPr>
        <w:rPr>
          <w:rFonts w:ascii="SassoonCRInfant" w:hAnsi="SassoonCRInfant" w:cs="Arial"/>
          <w:sz w:val="28"/>
          <w:szCs w:val="28"/>
        </w:rPr>
      </w:pPr>
      <w:r w:rsidRPr="00A053F4">
        <w:rPr>
          <w:rFonts w:ascii="SassoonCRInfant" w:hAnsi="SassoonCRInfant" w:cs="Arial"/>
          <w:b/>
          <w:sz w:val="28"/>
          <w:szCs w:val="28"/>
          <w:u w:val="single"/>
        </w:rPr>
        <w:t>Music:</w:t>
      </w:r>
      <w:r w:rsidR="00C220B4" w:rsidRPr="00A053F4">
        <w:rPr>
          <w:rFonts w:ascii="SassoonCRInfant" w:hAnsi="SassoonCRInfant" w:cs="Arial"/>
          <w:sz w:val="28"/>
          <w:szCs w:val="28"/>
        </w:rPr>
        <w:t xml:space="preserve"> </w:t>
      </w:r>
    </w:p>
    <w:p w14:paraId="339EA464" w14:textId="0640D1B2" w:rsidR="004E4AC0" w:rsidRPr="00A053F4" w:rsidRDefault="0047258B" w:rsidP="004E4AC0">
      <w:pPr>
        <w:rPr>
          <w:rFonts w:ascii="SassoonCRInfant" w:hAnsi="SassoonCRInfant" w:cs="Arial"/>
          <w:sz w:val="28"/>
          <w:szCs w:val="28"/>
        </w:rPr>
      </w:pPr>
      <w:r>
        <w:rPr>
          <w:rFonts w:ascii="SassoonCRInfant" w:hAnsi="SassoonCRInfant" w:cs="Arial"/>
          <w:color w:val="222222"/>
          <w:sz w:val="28"/>
          <w:szCs w:val="28"/>
          <w:shd w:val="clear" w:color="auto" w:fill="FFFFFF"/>
        </w:rPr>
        <w:t>W</w:t>
      </w:r>
      <w:r w:rsidRPr="0047258B">
        <w:rPr>
          <w:rFonts w:ascii="SassoonCRInfant" w:hAnsi="SassoonCRInfant" w:cs="Arial"/>
          <w:color w:val="222222"/>
          <w:sz w:val="28"/>
          <w:szCs w:val="28"/>
          <w:shd w:val="clear" w:color="auto" w:fill="FFFFFF"/>
        </w:rPr>
        <w:t>e will be listening to different musical extracts from different genres to appraise them and consider their mood. We will then create some of our own soundscapes using a range of instruments to accompany creative writing. Our ideas will be represented through graphic notation.</w:t>
      </w:r>
    </w:p>
    <w:p w14:paraId="68156E10" w14:textId="77777777" w:rsidR="004E4AC0" w:rsidRPr="00A053F4" w:rsidRDefault="004E4AC0" w:rsidP="004E4AC0">
      <w:pPr>
        <w:rPr>
          <w:rFonts w:ascii="SassoonCRInfant" w:hAnsi="SassoonCRInfant" w:cs="Arial"/>
          <w:b/>
          <w:sz w:val="28"/>
          <w:szCs w:val="28"/>
          <w:u w:val="single"/>
        </w:rPr>
      </w:pPr>
      <w:r w:rsidRPr="00A053F4">
        <w:rPr>
          <w:rFonts w:ascii="SassoonCRInfant" w:hAnsi="SassoonCRInfant" w:cs="Arial"/>
          <w:b/>
          <w:sz w:val="28"/>
          <w:szCs w:val="28"/>
          <w:u w:val="single"/>
        </w:rPr>
        <w:t>Computing:</w:t>
      </w:r>
    </w:p>
    <w:p w14:paraId="192C3E92" w14:textId="77777777" w:rsidR="004E4AC0" w:rsidRPr="00A053F4" w:rsidRDefault="004E4AC0" w:rsidP="004E4AC0">
      <w:pPr>
        <w:pStyle w:val="NormalWeb"/>
        <w:spacing w:before="0" w:beforeAutospacing="0" w:after="0" w:afterAutospacing="0"/>
        <w:rPr>
          <w:rFonts w:ascii="SassoonCRInfant" w:hAnsi="SassoonCRInfant" w:cs="Arial"/>
          <w:sz w:val="28"/>
          <w:szCs w:val="28"/>
        </w:rPr>
      </w:pPr>
      <w:r w:rsidRPr="00A053F4">
        <w:rPr>
          <w:rFonts w:ascii="SassoonCRInfant" w:hAnsi="SassoonCRInfant" w:cs="Arial"/>
          <w:color w:val="000000"/>
          <w:sz w:val="28"/>
          <w:szCs w:val="28"/>
        </w:rPr>
        <w:t>The class will learn to understand how and why data is collected over time and how computers use input devices called sensors to monitor the environment. Collect data as well as access data captured over long periods of time and study data points, data sets, and logging intervals.</w:t>
      </w:r>
    </w:p>
    <w:p w14:paraId="516929F3" w14:textId="77777777" w:rsidR="00E24519" w:rsidRDefault="0047258B"/>
    <w:sectPr w:rsidR="00E2451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A07AD" w14:textId="77777777" w:rsidR="00C30A18" w:rsidRDefault="00C30A18" w:rsidP="00C30A18">
      <w:pPr>
        <w:spacing w:after="0" w:line="240" w:lineRule="auto"/>
      </w:pPr>
      <w:r>
        <w:separator/>
      </w:r>
    </w:p>
  </w:endnote>
  <w:endnote w:type="continuationSeparator" w:id="0">
    <w:p w14:paraId="49F3DCCC" w14:textId="77777777" w:rsidR="00C30A18" w:rsidRDefault="00C30A18" w:rsidP="00C3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
    <w:altName w:val="Corbel"/>
    <w:panose1 w:val="02010503020300020003"/>
    <w:charset w:val="00"/>
    <w:family w:val="auto"/>
    <w:pitch w:val="variable"/>
    <w:sig w:usb0="A00000AF" w:usb1="5000204A"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43548" w14:textId="77777777" w:rsidR="00C220B4" w:rsidRDefault="00C220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ABA1D" w14:textId="77777777" w:rsidR="00C220B4" w:rsidRDefault="00C220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AA7D" w14:textId="77777777" w:rsidR="00C220B4" w:rsidRDefault="00C22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B30FC" w14:textId="77777777" w:rsidR="00C30A18" w:rsidRDefault="00C30A18" w:rsidP="00C30A18">
      <w:pPr>
        <w:spacing w:after="0" w:line="240" w:lineRule="auto"/>
      </w:pPr>
      <w:r>
        <w:separator/>
      </w:r>
    </w:p>
  </w:footnote>
  <w:footnote w:type="continuationSeparator" w:id="0">
    <w:p w14:paraId="3C2669F3" w14:textId="77777777" w:rsidR="00C30A18" w:rsidRDefault="00C30A18" w:rsidP="00C30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5B6E1" w14:textId="77777777" w:rsidR="00C220B4" w:rsidRDefault="00C22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D7DA2" w14:textId="77777777" w:rsidR="00C30A18" w:rsidRPr="00C220B4" w:rsidRDefault="00C30A18" w:rsidP="00C30A18">
    <w:pPr>
      <w:pStyle w:val="Header"/>
      <w:jc w:val="center"/>
      <w:rPr>
        <w:rFonts w:ascii="SassoonCRInfant" w:hAnsi="SassoonCRInfant"/>
        <w:b/>
        <w:sz w:val="32"/>
        <w:lang w:val="en-US"/>
      </w:rPr>
    </w:pPr>
    <w:r w:rsidRPr="00C220B4">
      <w:rPr>
        <w:rFonts w:ascii="SassoonCRInfant" w:hAnsi="SassoonCRInfant"/>
        <w:b/>
        <w:sz w:val="32"/>
        <w:lang w:val="en-US"/>
      </w:rPr>
      <w:t>Curriculum Coverage</w:t>
    </w:r>
  </w:p>
  <w:p w14:paraId="07398499" w14:textId="77777777" w:rsidR="00C30A18" w:rsidRPr="00C220B4" w:rsidRDefault="00C30A18" w:rsidP="00C30A18">
    <w:pPr>
      <w:pStyle w:val="Header"/>
      <w:jc w:val="center"/>
      <w:rPr>
        <w:rFonts w:ascii="SassoonCRInfant" w:hAnsi="SassoonCRInfant"/>
        <w:b/>
        <w:sz w:val="32"/>
        <w:lang w:val="en-US"/>
      </w:rPr>
    </w:pPr>
    <w:r w:rsidRPr="00C220B4">
      <w:rPr>
        <w:rFonts w:ascii="SassoonCRInfant" w:hAnsi="SassoonCRInfant"/>
        <w:b/>
        <w:sz w:val="32"/>
        <w:lang w:val="en-US"/>
      </w:rPr>
      <w:t>Spring Term 2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4008" w14:textId="77777777" w:rsidR="00C220B4" w:rsidRDefault="00C220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AC0"/>
    <w:rsid w:val="0047258B"/>
    <w:rsid w:val="004B1206"/>
    <w:rsid w:val="004E4AC0"/>
    <w:rsid w:val="00807175"/>
    <w:rsid w:val="00A053F4"/>
    <w:rsid w:val="00B01AA6"/>
    <w:rsid w:val="00C220B4"/>
    <w:rsid w:val="00C30A18"/>
    <w:rsid w:val="00E33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13136"/>
  <w15:chartTrackingRefBased/>
  <w15:docId w15:val="{7DD50744-1BA9-4C04-A014-DAFB7980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4A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30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A18"/>
  </w:style>
  <w:style w:type="paragraph" w:styleId="Footer">
    <w:name w:val="footer"/>
    <w:basedOn w:val="Normal"/>
    <w:link w:val="FooterChar"/>
    <w:uiPriority w:val="99"/>
    <w:unhideWhenUsed/>
    <w:rsid w:val="00C30A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Chivers</dc:creator>
  <cp:keywords/>
  <dc:description/>
  <cp:lastModifiedBy>Nikki Chivers</cp:lastModifiedBy>
  <cp:revision>3</cp:revision>
  <dcterms:created xsi:type="dcterms:W3CDTF">2024-02-14T14:26:00Z</dcterms:created>
  <dcterms:modified xsi:type="dcterms:W3CDTF">2024-03-06T13:26:00Z</dcterms:modified>
</cp:coreProperties>
</file>