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01A" w:rsidRDefault="00D01287">
      <w:r>
        <w:rPr>
          <w:noProof/>
        </w:rPr>
        <mc:AlternateContent>
          <mc:Choice Requires="wps">
            <w:drawing>
              <wp:anchor distT="45720" distB="45720" distL="114300" distR="114300" simplePos="0" relativeHeight="251669504" behindDoc="0" locked="0" layoutInCell="1" allowOverlap="1">
                <wp:simplePos x="0" y="0"/>
                <wp:positionH relativeFrom="column">
                  <wp:posOffset>5994400</wp:posOffset>
                </wp:positionH>
                <wp:positionV relativeFrom="paragraph">
                  <wp:posOffset>4756785</wp:posOffset>
                </wp:positionV>
                <wp:extent cx="4000500" cy="18669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866900"/>
                        </a:xfrm>
                        <a:prstGeom prst="rect">
                          <a:avLst/>
                        </a:prstGeom>
                        <a:solidFill>
                          <a:srgbClr val="FFFFFF"/>
                        </a:solidFill>
                        <a:ln w="9525">
                          <a:solidFill>
                            <a:srgbClr val="000000"/>
                          </a:solidFill>
                          <a:miter lim="800000"/>
                          <a:headEnd/>
                          <a:tailEnd/>
                        </a:ln>
                      </wps:spPr>
                      <wps:txbx>
                        <w:txbxContent>
                          <w:p w:rsidR="00D01287" w:rsidRPr="00D01287" w:rsidRDefault="00D01287" w:rsidP="00D01287">
                            <w:pPr>
                              <w:pStyle w:val="NormalWeb"/>
                              <w:spacing w:before="0" w:beforeAutospacing="0" w:after="0" w:afterAutospacing="0"/>
                              <w:rPr>
                                <w:rFonts w:ascii="Comic Sans MS" w:hAnsi="Comic Sans MS"/>
                                <w:u w:val="single"/>
                              </w:rPr>
                            </w:pPr>
                            <w:r w:rsidRPr="00D01287">
                              <w:rPr>
                                <w:rFonts w:ascii="Comic Sans MS" w:hAnsi="Comic Sans MS" w:cs="Arial"/>
                                <w:bCs/>
                                <w:sz w:val="22"/>
                                <w:szCs w:val="22"/>
                                <w:u w:val="single"/>
                              </w:rPr>
                              <w:t xml:space="preserve"> COMPUTING</w:t>
                            </w:r>
                            <w:r>
                              <w:rPr>
                                <w:rFonts w:ascii="Comic Sans MS" w:hAnsi="Comic Sans MS" w:cs="Arial"/>
                                <w:bCs/>
                                <w:sz w:val="22"/>
                                <w:szCs w:val="22"/>
                                <w:u w:val="single"/>
                              </w:rPr>
                              <w:t>:</w:t>
                            </w:r>
                            <w:r w:rsidRPr="00D01287">
                              <w:rPr>
                                <w:rFonts w:ascii="Comic Sans MS" w:hAnsi="Comic Sans MS" w:cs="Arial"/>
                                <w:bCs/>
                                <w:sz w:val="22"/>
                                <w:szCs w:val="22"/>
                                <w:u w:val="single"/>
                              </w:rPr>
                              <w:t xml:space="preserve">  ROBOT ALGORITHMS</w:t>
                            </w:r>
                          </w:p>
                          <w:p w:rsidR="00D01287" w:rsidRPr="00D01287" w:rsidRDefault="00D01287" w:rsidP="00D01287">
                            <w:pPr>
                              <w:pStyle w:val="NormalWeb"/>
                              <w:spacing w:before="0" w:beforeAutospacing="0" w:after="0" w:afterAutospacing="0"/>
                              <w:rPr>
                                <w:rFonts w:ascii="Comic Sans MS" w:hAnsi="Comic Sans MS"/>
                              </w:rPr>
                            </w:pPr>
                            <w:r>
                              <w:rPr>
                                <w:rFonts w:ascii="Comic Sans MS" w:hAnsi="Comic Sans MS" w:cs="Arial"/>
                                <w:sz w:val="22"/>
                                <w:szCs w:val="22"/>
                              </w:rPr>
                              <w:t>Children will u</w:t>
                            </w:r>
                            <w:r w:rsidRPr="00D01287">
                              <w:rPr>
                                <w:rFonts w:ascii="Comic Sans MS" w:hAnsi="Comic Sans MS" w:cs="Arial"/>
                                <w:sz w:val="22"/>
                                <w:szCs w:val="22"/>
                              </w:rPr>
                              <w:t xml:space="preserve">nderstand instructions in sequences and the use of logical reasoning to predict outcomes. </w:t>
                            </w:r>
                            <w:r>
                              <w:rPr>
                                <w:rFonts w:ascii="Comic Sans MS" w:hAnsi="Comic Sans MS" w:cs="Arial"/>
                                <w:sz w:val="22"/>
                                <w:szCs w:val="22"/>
                              </w:rPr>
                              <w:t>They will b</w:t>
                            </w:r>
                            <w:r w:rsidRPr="00D01287">
                              <w:rPr>
                                <w:rFonts w:ascii="Comic Sans MS" w:hAnsi="Comic Sans MS" w:cs="Arial"/>
                                <w:sz w:val="22"/>
                                <w:szCs w:val="22"/>
                              </w:rPr>
                              <w:t xml:space="preserve">e able to use given commands in different orders to investigate how the order affects the outcome. </w:t>
                            </w:r>
                            <w:r>
                              <w:rPr>
                                <w:rFonts w:ascii="Comic Sans MS" w:hAnsi="Comic Sans MS" w:cs="Arial"/>
                                <w:sz w:val="22"/>
                                <w:szCs w:val="22"/>
                              </w:rPr>
                              <w:t>They will b</w:t>
                            </w:r>
                            <w:r w:rsidRPr="00D01287">
                              <w:rPr>
                                <w:rFonts w:ascii="Comic Sans MS" w:hAnsi="Comic Sans MS" w:cs="Arial"/>
                                <w:sz w:val="22"/>
                                <w:szCs w:val="22"/>
                              </w:rPr>
                              <w:t xml:space="preserve">e able to design a simple program and develop artwork and test it for use in a program. </w:t>
                            </w:r>
                            <w:r>
                              <w:rPr>
                                <w:rFonts w:ascii="Comic Sans MS" w:hAnsi="Comic Sans MS" w:cs="Arial"/>
                                <w:sz w:val="22"/>
                                <w:szCs w:val="22"/>
                              </w:rPr>
                              <w:t>They will k</w:t>
                            </w:r>
                            <w:r w:rsidRPr="00D01287">
                              <w:rPr>
                                <w:rFonts w:ascii="Comic Sans MS" w:hAnsi="Comic Sans MS" w:cs="Arial"/>
                                <w:sz w:val="22"/>
                                <w:szCs w:val="22"/>
                              </w:rPr>
                              <w:t>now how to design and test algorithms as programs and debug.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2pt;margin-top:374.55pt;width:315pt;height:14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">
                <v:textbox>
                  <w:txbxContent>
                    <w:p w:rsidR="00D01287" w:rsidRPr="00D01287" w:rsidRDefault="00D01287" w:rsidP="00D01287">
                      <w:pPr>
                        <w:pStyle w:val="NormalWeb"/>
                        <w:spacing w:before="0" w:beforeAutospacing="0" w:after="0" w:afterAutospacing="0"/>
                        <w:rPr>
                          <w:rFonts w:ascii="Comic Sans MS" w:hAnsi="Comic Sans MS"/>
                          <w:u w:val="single"/>
                        </w:rPr>
                      </w:pPr>
                      <w:r w:rsidRPr="00D01287">
                        <w:rPr>
                          <w:rFonts w:ascii="Comic Sans MS" w:hAnsi="Comic Sans MS" w:cs="Arial"/>
                          <w:bCs/>
                          <w:sz w:val="22"/>
                          <w:szCs w:val="22"/>
                          <w:u w:val="single"/>
                        </w:rPr>
                        <w:t xml:space="preserve"> COMPUTING</w:t>
                      </w:r>
                      <w:r>
                        <w:rPr>
                          <w:rFonts w:ascii="Comic Sans MS" w:hAnsi="Comic Sans MS" w:cs="Arial"/>
                          <w:bCs/>
                          <w:sz w:val="22"/>
                          <w:szCs w:val="22"/>
                          <w:u w:val="single"/>
                        </w:rPr>
                        <w:t>:</w:t>
                      </w:r>
                      <w:r w:rsidRPr="00D01287">
                        <w:rPr>
                          <w:rFonts w:ascii="Comic Sans MS" w:hAnsi="Comic Sans MS" w:cs="Arial"/>
                          <w:bCs/>
                          <w:sz w:val="22"/>
                          <w:szCs w:val="22"/>
                          <w:u w:val="single"/>
                        </w:rPr>
                        <w:t xml:space="preserve">  ROBOT ALGORITHMS</w:t>
                      </w:r>
                    </w:p>
                    <w:p w:rsidR="00D01287" w:rsidRPr="00D01287" w:rsidRDefault="00D01287" w:rsidP="00D01287">
                      <w:pPr>
                        <w:pStyle w:val="NormalWeb"/>
                        <w:spacing w:before="0" w:beforeAutospacing="0" w:after="0" w:afterAutospacing="0"/>
                        <w:rPr>
                          <w:rFonts w:ascii="Comic Sans MS" w:hAnsi="Comic Sans MS"/>
                        </w:rPr>
                      </w:pPr>
                      <w:r>
                        <w:rPr>
                          <w:rFonts w:ascii="Comic Sans MS" w:hAnsi="Comic Sans MS" w:cs="Arial"/>
                          <w:sz w:val="22"/>
                          <w:szCs w:val="22"/>
                        </w:rPr>
                        <w:t>Children will u</w:t>
                      </w:r>
                      <w:r w:rsidRPr="00D01287">
                        <w:rPr>
                          <w:rFonts w:ascii="Comic Sans MS" w:hAnsi="Comic Sans MS" w:cs="Arial"/>
                          <w:sz w:val="22"/>
                          <w:szCs w:val="22"/>
                        </w:rPr>
                        <w:t xml:space="preserve">nderstand instructions in sequences and the use of logical reasoning to predict outcomes. </w:t>
                      </w:r>
                      <w:r>
                        <w:rPr>
                          <w:rFonts w:ascii="Comic Sans MS" w:hAnsi="Comic Sans MS" w:cs="Arial"/>
                          <w:sz w:val="22"/>
                          <w:szCs w:val="22"/>
                        </w:rPr>
                        <w:t>They will b</w:t>
                      </w:r>
                      <w:r w:rsidRPr="00D01287">
                        <w:rPr>
                          <w:rFonts w:ascii="Comic Sans MS" w:hAnsi="Comic Sans MS" w:cs="Arial"/>
                          <w:sz w:val="22"/>
                          <w:szCs w:val="22"/>
                        </w:rPr>
                        <w:t xml:space="preserve">e able to use given commands in different orders to investigate how the order affects the outcome. </w:t>
                      </w:r>
                      <w:r>
                        <w:rPr>
                          <w:rFonts w:ascii="Comic Sans MS" w:hAnsi="Comic Sans MS" w:cs="Arial"/>
                          <w:sz w:val="22"/>
                          <w:szCs w:val="22"/>
                        </w:rPr>
                        <w:t>They will b</w:t>
                      </w:r>
                      <w:r w:rsidRPr="00D01287">
                        <w:rPr>
                          <w:rFonts w:ascii="Comic Sans MS" w:hAnsi="Comic Sans MS" w:cs="Arial"/>
                          <w:sz w:val="22"/>
                          <w:szCs w:val="22"/>
                        </w:rPr>
                        <w:t xml:space="preserve">e able to design a simple program and develop artwork and test it for use in a program. </w:t>
                      </w:r>
                      <w:r>
                        <w:rPr>
                          <w:rFonts w:ascii="Comic Sans MS" w:hAnsi="Comic Sans MS" w:cs="Arial"/>
                          <w:sz w:val="22"/>
                          <w:szCs w:val="22"/>
                        </w:rPr>
                        <w:t>They will k</w:t>
                      </w:r>
                      <w:r w:rsidRPr="00D01287">
                        <w:rPr>
                          <w:rFonts w:ascii="Comic Sans MS" w:hAnsi="Comic Sans MS" w:cs="Arial"/>
                          <w:sz w:val="22"/>
                          <w:szCs w:val="22"/>
                        </w:rPr>
                        <w:t>now how to design and test algorithms as programs and debug.</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6477000</wp:posOffset>
                </wp:positionH>
                <wp:positionV relativeFrom="paragraph">
                  <wp:posOffset>2260600</wp:posOffset>
                </wp:positionV>
                <wp:extent cx="3975100" cy="2501900"/>
                <wp:effectExtent l="0" t="0" r="25400" b="12700"/>
                <wp:wrapNone/>
                <wp:docPr id="4" name="Text Box 4"/>
                <wp:cNvGraphicFramePr/>
                <a:graphic xmlns:a="http://schemas.openxmlformats.org/drawingml/2006/main">
                  <a:graphicData uri="http://schemas.microsoft.com/office/word/2010/wordprocessingShape">
                    <wps:wsp>
                      <wps:cNvSpPr txBox="1"/>
                      <wps:spPr>
                        <a:xfrm>
                          <a:off x="0" y="0"/>
                          <a:ext cx="3975100" cy="2501900"/>
                        </a:xfrm>
                        <a:prstGeom prst="rect">
                          <a:avLst/>
                        </a:prstGeom>
                        <a:solidFill>
                          <a:schemeClr val="lt1"/>
                        </a:solidFill>
                        <a:ln w="6350">
                          <a:solidFill>
                            <a:prstClr val="black"/>
                          </a:solidFill>
                        </a:ln>
                      </wps:spPr>
                      <wps:txbx>
                        <w:txbxContent>
                          <w:p w:rsidR="007F0BA0" w:rsidRDefault="007F0BA0" w:rsidP="007F0BA0">
                            <w:pPr>
                              <w:jc w:val="center"/>
                              <w:rPr>
                                <w:rFonts w:ascii="Comic Sans MS" w:hAnsi="Comic Sans MS" w:cs="Arial"/>
                                <w:sz w:val="20"/>
                                <w:szCs w:val="18"/>
                                <w:u w:val="single"/>
                              </w:rPr>
                            </w:pPr>
                            <w:r>
                              <w:rPr>
                                <w:rFonts w:ascii="Comic Sans MS" w:hAnsi="Comic Sans MS" w:cs="Arial"/>
                                <w:sz w:val="20"/>
                                <w:szCs w:val="18"/>
                                <w:u w:val="single"/>
                              </w:rPr>
                              <w:t>SCIENCE</w:t>
                            </w:r>
                            <w:r w:rsidR="00D01287">
                              <w:rPr>
                                <w:rFonts w:ascii="Comic Sans MS" w:hAnsi="Comic Sans MS" w:cs="Arial"/>
                                <w:sz w:val="20"/>
                                <w:szCs w:val="18"/>
                                <w:u w:val="single"/>
                              </w:rPr>
                              <w:t>:</w:t>
                            </w:r>
                            <w:r>
                              <w:rPr>
                                <w:rFonts w:ascii="Comic Sans MS" w:hAnsi="Comic Sans MS" w:cs="Arial"/>
                                <w:sz w:val="20"/>
                                <w:szCs w:val="18"/>
                                <w:u w:val="single"/>
                              </w:rPr>
                              <w:t xml:space="preserve">    LIVING THINGS AND THEIR HABITATS</w:t>
                            </w:r>
                          </w:p>
                          <w:p w:rsidR="007F0BA0" w:rsidRDefault="007F0BA0" w:rsidP="007F0BA0">
                            <w:pPr>
                              <w:jc w:val="both"/>
                              <w:rPr>
                                <w:rFonts w:ascii="Comic Sans MS" w:hAnsi="Comic Sans MS"/>
                                <w:color w:val="333333"/>
                                <w:sz w:val="21"/>
                                <w:szCs w:val="21"/>
                                <w:shd w:val="clear" w:color="auto" w:fill="FFFFFF"/>
                              </w:rPr>
                            </w:pPr>
                            <w:r>
                              <w:rPr>
                                <w:rFonts w:ascii="Comic Sans MS" w:hAnsi="Comic Sans MS"/>
                                <w:color w:val="333333"/>
                                <w:sz w:val="21"/>
                                <w:szCs w:val="21"/>
                                <w:shd w:val="clear" w:color="auto" w:fill="FFFFFF"/>
                              </w:rPr>
                              <w:t>In Science the children will learn about different habitats within their local environment with particular emphasis on the coastline. They will develop their scientific skills through close observation, classification and categorisation. This unit will encourage the children to build upon their scientific thinking through the comparison of animal habitats in different climates.</w:t>
                            </w:r>
                          </w:p>
                          <w:p w:rsidR="007F0BA0" w:rsidRDefault="007F0BA0" w:rsidP="007F0BA0">
                            <w:pPr>
                              <w:jc w:val="both"/>
                              <w:rPr>
                                <w:rFonts w:ascii="Comic Sans MS" w:hAnsi="Comic Sans MS"/>
                                <w:sz w:val="18"/>
                                <w:szCs w:val="18"/>
                                <w:u w:val="single"/>
                              </w:rPr>
                            </w:pPr>
                            <w:r>
                              <w:rPr>
                                <w:rFonts w:ascii="Comic Sans MS" w:hAnsi="Comic Sans MS"/>
                                <w:color w:val="333333"/>
                                <w:sz w:val="21"/>
                                <w:szCs w:val="21"/>
                                <w:shd w:val="clear" w:color="auto" w:fill="FFFFFF"/>
                              </w:rPr>
                              <w:t xml:space="preserve">The children will also learn about the Season of </w:t>
                            </w:r>
                            <w:r w:rsidR="00783BD8">
                              <w:rPr>
                                <w:rFonts w:ascii="Comic Sans MS" w:hAnsi="Comic Sans MS"/>
                                <w:color w:val="333333"/>
                                <w:sz w:val="21"/>
                                <w:szCs w:val="21"/>
                                <w:shd w:val="clear" w:color="auto" w:fill="FFFFFF"/>
                              </w:rPr>
                              <w:t>Spring</w:t>
                            </w:r>
                            <w:bookmarkStart w:id="0" w:name="_GoBack"/>
                            <w:bookmarkEnd w:id="0"/>
                            <w:r>
                              <w:rPr>
                                <w:rFonts w:ascii="Comic Sans MS" w:hAnsi="Comic Sans MS"/>
                                <w:color w:val="333333"/>
                                <w:sz w:val="21"/>
                                <w:szCs w:val="21"/>
                                <w:shd w:val="clear" w:color="auto" w:fill="FFFFFF"/>
                              </w:rPr>
                              <w:t xml:space="preserve"> They will look at some scientific features including weather, temperature and observable changes in the local area.</w:t>
                            </w:r>
                          </w:p>
                          <w:p w:rsidR="007F0BA0" w:rsidRDefault="007F0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10pt;margin-top:178pt;width:313pt;height:19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" fillcolor="white [3201]" strokeweight=".5pt">
                <v:textbox>
                  <w:txbxContent>
                    <w:p w:rsidR="007F0BA0" w:rsidRDefault="007F0BA0" w:rsidP="007F0BA0">
                      <w:pPr>
                        <w:jc w:val="center"/>
                        <w:rPr>
                          <w:rFonts w:ascii="Comic Sans MS" w:hAnsi="Comic Sans MS" w:cs="Arial"/>
                          <w:sz w:val="20"/>
                          <w:szCs w:val="18"/>
                          <w:u w:val="single"/>
                        </w:rPr>
                      </w:pPr>
                      <w:r>
                        <w:rPr>
                          <w:rFonts w:ascii="Comic Sans MS" w:hAnsi="Comic Sans MS" w:cs="Arial"/>
                          <w:sz w:val="20"/>
                          <w:szCs w:val="18"/>
                          <w:u w:val="single"/>
                        </w:rPr>
                        <w:t>SCIENCE</w:t>
                      </w:r>
                      <w:r w:rsidR="00D01287">
                        <w:rPr>
                          <w:rFonts w:ascii="Comic Sans MS" w:hAnsi="Comic Sans MS" w:cs="Arial"/>
                          <w:sz w:val="20"/>
                          <w:szCs w:val="18"/>
                          <w:u w:val="single"/>
                        </w:rPr>
                        <w:t>:</w:t>
                      </w:r>
                      <w:r>
                        <w:rPr>
                          <w:rFonts w:ascii="Comic Sans MS" w:hAnsi="Comic Sans MS" w:cs="Arial"/>
                          <w:sz w:val="20"/>
                          <w:szCs w:val="18"/>
                          <w:u w:val="single"/>
                        </w:rPr>
                        <w:t xml:space="preserve">    LIVING THINGS AND THEIR HABITATS</w:t>
                      </w:r>
                    </w:p>
                    <w:p w:rsidR="007F0BA0" w:rsidRDefault="007F0BA0" w:rsidP="007F0BA0">
                      <w:pPr>
                        <w:jc w:val="both"/>
                        <w:rPr>
                          <w:rFonts w:ascii="Comic Sans MS" w:hAnsi="Comic Sans MS"/>
                          <w:color w:val="333333"/>
                          <w:sz w:val="21"/>
                          <w:szCs w:val="21"/>
                          <w:shd w:val="clear" w:color="auto" w:fill="FFFFFF"/>
                        </w:rPr>
                      </w:pPr>
                      <w:r>
                        <w:rPr>
                          <w:rFonts w:ascii="Comic Sans MS" w:hAnsi="Comic Sans MS"/>
                          <w:color w:val="333333"/>
                          <w:sz w:val="21"/>
                          <w:szCs w:val="21"/>
                          <w:shd w:val="clear" w:color="auto" w:fill="FFFFFF"/>
                        </w:rPr>
                        <w:t>In Science the children will learn about different habitats within their local environment with particular emphasis on the coastline. They will develop their scientific skills through close observation, classification and categorisation. This unit will encourage the children to build upon their scientific thinking through the comparison of animal habitats in different climates.</w:t>
                      </w:r>
                    </w:p>
                    <w:p w:rsidR="007F0BA0" w:rsidRDefault="007F0BA0" w:rsidP="007F0BA0">
                      <w:pPr>
                        <w:jc w:val="both"/>
                        <w:rPr>
                          <w:rFonts w:ascii="Comic Sans MS" w:hAnsi="Comic Sans MS"/>
                          <w:sz w:val="18"/>
                          <w:szCs w:val="18"/>
                          <w:u w:val="single"/>
                        </w:rPr>
                      </w:pPr>
                      <w:r>
                        <w:rPr>
                          <w:rFonts w:ascii="Comic Sans MS" w:hAnsi="Comic Sans MS"/>
                          <w:color w:val="333333"/>
                          <w:sz w:val="21"/>
                          <w:szCs w:val="21"/>
                          <w:shd w:val="clear" w:color="auto" w:fill="FFFFFF"/>
                        </w:rPr>
                        <w:t xml:space="preserve">The children will also learn about the Season of </w:t>
                      </w:r>
                      <w:r w:rsidR="00783BD8">
                        <w:rPr>
                          <w:rFonts w:ascii="Comic Sans MS" w:hAnsi="Comic Sans MS"/>
                          <w:color w:val="333333"/>
                          <w:sz w:val="21"/>
                          <w:szCs w:val="21"/>
                          <w:shd w:val="clear" w:color="auto" w:fill="FFFFFF"/>
                        </w:rPr>
                        <w:t>Spring</w:t>
                      </w:r>
                      <w:bookmarkStart w:id="1" w:name="_GoBack"/>
                      <w:bookmarkEnd w:id="1"/>
                      <w:r>
                        <w:rPr>
                          <w:rFonts w:ascii="Comic Sans MS" w:hAnsi="Comic Sans MS"/>
                          <w:color w:val="333333"/>
                          <w:sz w:val="21"/>
                          <w:szCs w:val="21"/>
                          <w:shd w:val="clear" w:color="auto" w:fill="FFFFFF"/>
                        </w:rPr>
                        <w:t xml:space="preserve"> They will look at some scientific features including weather, temperature and observable changes in the local area.</w:t>
                      </w:r>
                    </w:p>
                    <w:p w:rsidR="007F0BA0" w:rsidRDefault="007F0BA0"/>
                  </w:txbxContent>
                </v:textbox>
                <w10:wrap anchorx="pag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-38100</wp:posOffset>
                </wp:positionH>
                <wp:positionV relativeFrom="paragraph">
                  <wp:posOffset>3060700</wp:posOffset>
                </wp:positionV>
                <wp:extent cx="3935730" cy="2006600"/>
                <wp:effectExtent l="0" t="0" r="2667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730" cy="2006600"/>
                        </a:xfrm>
                        <a:prstGeom prst="rect">
                          <a:avLst/>
                        </a:prstGeom>
                        <a:solidFill>
                          <a:srgbClr val="FFFFFF"/>
                        </a:solidFill>
                        <a:ln w="9525">
                          <a:solidFill>
                            <a:srgbClr val="000000"/>
                          </a:solidFill>
                          <a:miter lim="800000"/>
                          <a:headEnd/>
                          <a:tailEnd/>
                        </a:ln>
                      </wps:spPr>
                      <wps:txbx>
                        <w:txbxContent>
                          <w:p w:rsidR="007F0BA0" w:rsidRDefault="007F0BA0" w:rsidP="007F0BA0">
                            <w:pPr>
                              <w:jc w:val="center"/>
                              <w:rPr>
                                <w:rFonts w:ascii="Comic Sans MS" w:hAnsi="Comic Sans MS"/>
                                <w:u w:val="single"/>
                              </w:rPr>
                            </w:pPr>
                            <w:proofErr w:type="gramStart"/>
                            <w:r>
                              <w:rPr>
                                <w:rFonts w:ascii="Comic Sans MS" w:hAnsi="Comic Sans MS"/>
                                <w:u w:val="single"/>
                              </w:rPr>
                              <w:t>GEOGRAP</w:t>
                            </w:r>
                            <w:r w:rsidR="00D01287">
                              <w:rPr>
                                <w:rFonts w:ascii="Comic Sans MS" w:hAnsi="Comic Sans MS"/>
                                <w:u w:val="single"/>
                              </w:rPr>
                              <w:t>H</w:t>
                            </w:r>
                            <w:r>
                              <w:rPr>
                                <w:rFonts w:ascii="Comic Sans MS" w:hAnsi="Comic Sans MS"/>
                                <w:u w:val="single"/>
                              </w:rPr>
                              <w:t xml:space="preserve">Y </w:t>
                            </w:r>
                            <w:r w:rsidR="00D01287">
                              <w:rPr>
                                <w:rFonts w:ascii="Comic Sans MS" w:hAnsi="Comic Sans MS"/>
                                <w:u w:val="single"/>
                              </w:rPr>
                              <w:t>:</w:t>
                            </w:r>
                            <w:proofErr w:type="gramEnd"/>
                            <w:r>
                              <w:rPr>
                                <w:rFonts w:ascii="Comic Sans MS" w:hAnsi="Comic Sans MS"/>
                                <w:u w:val="single"/>
                              </w:rPr>
                              <w:t xml:space="preserve">   OUR LOCAL AREA</w:t>
                            </w:r>
                          </w:p>
                          <w:p w:rsidR="007F0BA0" w:rsidRDefault="007F0BA0" w:rsidP="007F0BA0">
                            <w:pPr>
                              <w:jc w:val="both"/>
                              <w:rPr>
                                <w:rFonts w:ascii="Comic Sans MS" w:hAnsi="Comic Sans MS"/>
                                <w:sz w:val="20"/>
                                <w:szCs w:val="20"/>
                              </w:rPr>
                            </w:pPr>
                            <w:r>
                              <w:rPr>
                                <w:rFonts w:ascii="Comic Sans MS" w:hAnsi="Comic Sans MS"/>
                                <w:sz w:val="20"/>
                                <w:szCs w:val="20"/>
                              </w:rPr>
                              <w:t>Children will learn about the local area and its geographical features. The children will look outside the school to recognise that cultural, heritage, charitable, public and community assets can also play a role in developing children’s capacities to understand and contribute to a changing world.</w:t>
                            </w:r>
                          </w:p>
                          <w:p w:rsidR="007F0BA0" w:rsidRDefault="007F0BA0" w:rsidP="007F0BA0">
                            <w:r>
                              <w:t xml:space="preserve">Children will learn about the mining history of our local area and have an educational visit to </w:t>
                            </w:r>
                            <w:proofErr w:type="spellStart"/>
                            <w:r>
                              <w:t>Woodhorn</w:t>
                            </w:r>
                            <w:proofErr w:type="spellEnd"/>
                            <w:r>
                              <w:t xml:space="preserve"> Colliery</w:t>
                            </w:r>
                            <w:r w:rsidR="00783BD8">
                              <w:t>.</w:t>
                            </w:r>
                          </w:p>
                          <w:p w:rsidR="007F0BA0" w:rsidRDefault="007F0B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pt;margin-top:241pt;width:309.9pt;height:15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">
                <v:textbox>
                  <w:txbxContent>
                    <w:p w:rsidR="007F0BA0" w:rsidRDefault="007F0BA0" w:rsidP="007F0BA0">
                      <w:pPr>
                        <w:jc w:val="center"/>
                        <w:rPr>
                          <w:rFonts w:ascii="Comic Sans MS" w:hAnsi="Comic Sans MS"/>
                          <w:u w:val="single"/>
                        </w:rPr>
                      </w:pPr>
                      <w:proofErr w:type="gramStart"/>
                      <w:r>
                        <w:rPr>
                          <w:rFonts w:ascii="Comic Sans MS" w:hAnsi="Comic Sans MS"/>
                          <w:u w:val="single"/>
                        </w:rPr>
                        <w:t>GEOGRAP</w:t>
                      </w:r>
                      <w:r w:rsidR="00D01287">
                        <w:rPr>
                          <w:rFonts w:ascii="Comic Sans MS" w:hAnsi="Comic Sans MS"/>
                          <w:u w:val="single"/>
                        </w:rPr>
                        <w:t>H</w:t>
                      </w:r>
                      <w:r>
                        <w:rPr>
                          <w:rFonts w:ascii="Comic Sans MS" w:hAnsi="Comic Sans MS"/>
                          <w:u w:val="single"/>
                        </w:rPr>
                        <w:t xml:space="preserve">Y </w:t>
                      </w:r>
                      <w:r w:rsidR="00D01287">
                        <w:rPr>
                          <w:rFonts w:ascii="Comic Sans MS" w:hAnsi="Comic Sans MS"/>
                          <w:u w:val="single"/>
                        </w:rPr>
                        <w:t>:</w:t>
                      </w:r>
                      <w:proofErr w:type="gramEnd"/>
                      <w:r>
                        <w:rPr>
                          <w:rFonts w:ascii="Comic Sans MS" w:hAnsi="Comic Sans MS"/>
                          <w:u w:val="single"/>
                        </w:rPr>
                        <w:t xml:space="preserve">   OUR LOCAL AREA</w:t>
                      </w:r>
                    </w:p>
                    <w:p w:rsidR="007F0BA0" w:rsidRDefault="007F0BA0" w:rsidP="007F0BA0">
                      <w:pPr>
                        <w:jc w:val="both"/>
                        <w:rPr>
                          <w:rFonts w:ascii="Comic Sans MS" w:hAnsi="Comic Sans MS"/>
                          <w:sz w:val="20"/>
                          <w:szCs w:val="20"/>
                        </w:rPr>
                      </w:pPr>
                      <w:r>
                        <w:rPr>
                          <w:rFonts w:ascii="Comic Sans MS" w:hAnsi="Comic Sans MS"/>
                          <w:sz w:val="20"/>
                          <w:szCs w:val="20"/>
                        </w:rPr>
                        <w:t>Children will learn about the local area and its geographical features. The children will look outside the school to recognise that cultural, heritage, charitable, public and community assets can also play a role in developing children’s capacities to understand and contribute to a changing world.</w:t>
                      </w:r>
                    </w:p>
                    <w:p w:rsidR="007F0BA0" w:rsidRDefault="007F0BA0" w:rsidP="007F0BA0">
                      <w:r>
                        <w:t xml:space="preserve">Children will learn about the mining history of our local area and have an educational visit to </w:t>
                      </w:r>
                      <w:proofErr w:type="spellStart"/>
                      <w:r>
                        <w:t>Woodhorn</w:t>
                      </w:r>
                      <w:proofErr w:type="spellEnd"/>
                      <w:r>
                        <w:t xml:space="preserve"> Colliery</w:t>
                      </w:r>
                      <w:r w:rsidR="00783BD8">
                        <w:t>.</w:t>
                      </w:r>
                    </w:p>
                    <w:p w:rsidR="007F0BA0" w:rsidRDefault="007F0BA0"/>
                  </w:txbxContent>
                </v:textbox>
                <w10:wrap type="square"/>
              </v:shape>
            </w:pict>
          </mc:Fallback>
        </mc:AlternateContent>
      </w:r>
      <w:r w:rsidR="007F0BA0">
        <w:rPr>
          <w:noProof/>
        </w:rPr>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5042535</wp:posOffset>
                </wp:positionV>
                <wp:extent cx="5765800" cy="1587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587500"/>
                        </a:xfrm>
                        <a:prstGeom prst="rect">
                          <a:avLst/>
                        </a:prstGeom>
                        <a:solidFill>
                          <a:srgbClr val="FFFFFF"/>
                        </a:solidFill>
                        <a:ln w="9525">
                          <a:solidFill>
                            <a:srgbClr val="000000"/>
                          </a:solidFill>
                          <a:miter lim="800000"/>
                          <a:headEnd/>
                          <a:tailEnd/>
                        </a:ln>
                      </wps:spPr>
                      <wps:txbx>
                        <w:txbxContent>
                          <w:p w:rsidR="007F0BA0" w:rsidRPr="00D01287" w:rsidRDefault="007F0BA0" w:rsidP="007F0BA0">
                            <w:pPr>
                              <w:spacing w:after="0" w:line="240" w:lineRule="auto"/>
                              <w:rPr>
                                <w:rFonts w:ascii="Comic Sans MS" w:eastAsia="Times New Roman" w:hAnsi="Comic Sans MS" w:cs="Times New Roman"/>
                                <w:sz w:val="24"/>
                                <w:szCs w:val="24"/>
                                <w:u w:val="single"/>
                                <w:lang w:eastAsia="en-GB"/>
                              </w:rPr>
                            </w:pPr>
                            <w:r w:rsidRPr="00D01287">
                              <w:rPr>
                                <w:rFonts w:ascii="Comic Sans MS" w:eastAsia="Times New Roman" w:hAnsi="Comic Sans MS" w:cs="Arial"/>
                                <w:bCs/>
                                <w:u w:val="single"/>
                                <w:lang w:eastAsia="en-GB"/>
                              </w:rPr>
                              <w:t>ART</w:t>
                            </w:r>
                            <w:r w:rsidR="00D01287" w:rsidRPr="00D01287">
                              <w:rPr>
                                <w:rFonts w:ascii="Comic Sans MS" w:eastAsia="Times New Roman" w:hAnsi="Comic Sans MS" w:cs="Arial"/>
                                <w:bCs/>
                                <w:u w:val="single"/>
                                <w:lang w:eastAsia="en-GB"/>
                              </w:rPr>
                              <w:t>:</w:t>
                            </w:r>
                            <w:r w:rsidRPr="00D01287">
                              <w:rPr>
                                <w:rFonts w:ascii="Comic Sans MS" w:eastAsia="Times New Roman" w:hAnsi="Comic Sans MS" w:cs="Arial"/>
                                <w:bCs/>
                                <w:u w:val="single"/>
                                <w:lang w:eastAsia="en-GB"/>
                              </w:rPr>
                              <w:t xml:space="preserve"> DRAWING</w:t>
                            </w:r>
                          </w:p>
                          <w:p w:rsidR="007F0BA0" w:rsidRPr="00D01287" w:rsidRDefault="007F0BA0" w:rsidP="007F0BA0">
                            <w:pPr>
                              <w:spacing w:after="0" w:line="240" w:lineRule="auto"/>
                              <w:rPr>
                                <w:rFonts w:ascii="Comic Sans MS" w:eastAsia="Times New Roman" w:hAnsi="Comic Sans MS" w:cs="Times New Roman"/>
                                <w:szCs w:val="24"/>
                                <w:lang w:eastAsia="en-GB"/>
                              </w:rPr>
                            </w:pPr>
                            <w:r w:rsidRPr="00D01287">
                              <w:rPr>
                                <w:rFonts w:ascii="Comic Sans MS" w:eastAsia="Times New Roman" w:hAnsi="Comic Sans MS" w:cs="Arial"/>
                                <w:iCs/>
                                <w:color w:val="000000"/>
                                <w:sz w:val="20"/>
                                <w:lang w:eastAsia="en-GB"/>
                              </w:rPr>
                              <w:t>Children will develop techniques in using pencil to create thick and thin lines.</w:t>
                            </w:r>
                            <w:r w:rsidRPr="00D01287">
                              <w:rPr>
                                <w:rFonts w:ascii="Comic Sans MS" w:eastAsia="Times New Roman" w:hAnsi="Comic Sans MS" w:cs="Arial"/>
                                <w:color w:val="000000"/>
                                <w:sz w:val="20"/>
                                <w:lang w:eastAsia="en-GB"/>
                              </w:rPr>
                              <w:t> </w:t>
                            </w:r>
                          </w:p>
                          <w:p w:rsidR="007F0BA0" w:rsidRPr="00D01287" w:rsidRDefault="007F0BA0" w:rsidP="007F0BA0">
                            <w:pPr>
                              <w:spacing w:after="0" w:line="240" w:lineRule="auto"/>
                              <w:rPr>
                                <w:rFonts w:ascii="Comic Sans MS" w:eastAsia="Times New Roman" w:hAnsi="Comic Sans MS" w:cs="Times New Roman"/>
                                <w:szCs w:val="24"/>
                                <w:lang w:eastAsia="en-GB"/>
                              </w:rPr>
                            </w:pPr>
                            <w:r w:rsidRPr="00D01287">
                              <w:rPr>
                                <w:rFonts w:ascii="Comic Sans MS" w:eastAsia="Times New Roman" w:hAnsi="Comic Sans MS" w:cs="Arial"/>
                                <w:color w:val="000000"/>
                                <w:sz w:val="20"/>
                                <w:lang w:eastAsia="en-GB"/>
                              </w:rPr>
                              <w:t>The children will:</w:t>
                            </w:r>
                          </w:p>
                          <w:p w:rsidR="007F0BA0" w:rsidRPr="00D01287" w:rsidRDefault="007F0BA0" w:rsidP="007F0BA0">
                            <w:pPr>
                              <w:numPr>
                                <w:ilvl w:val="0"/>
                                <w:numId w:val="1"/>
                              </w:numPr>
                              <w:spacing w:after="0" w:line="240" w:lineRule="auto"/>
                              <w:ind w:left="780"/>
                              <w:textAlignment w:val="baseline"/>
                              <w:rPr>
                                <w:rFonts w:ascii="Comic Sans MS" w:eastAsia="Times New Roman" w:hAnsi="Comic Sans MS" w:cs="Arial"/>
                                <w:color w:val="000000"/>
                                <w:sz w:val="20"/>
                                <w:lang w:eastAsia="en-GB"/>
                              </w:rPr>
                            </w:pPr>
                            <w:r w:rsidRPr="00D01287">
                              <w:rPr>
                                <w:rFonts w:ascii="Comic Sans MS" w:eastAsia="Times New Roman" w:hAnsi="Comic Sans MS" w:cs="Arial"/>
                                <w:color w:val="000000"/>
                                <w:sz w:val="20"/>
                                <w:lang w:eastAsia="en-GB"/>
                              </w:rPr>
                              <w:t>explore what happens when we add more pressure to the pencil when drawing lines. </w:t>
                            </w:r>
                          </w:p>
                          <w:p w:rsidR="007F0BA0" w:rsidRPr="00D01287" w:rsidRDefault="007F0BA0" w:rsidP="007F0BA0">
                            <w:pPr>
                              <w:numPr>
                                <w:ilvl w:val="0"/>
                                <w:numId w:val="1"/>
                              </w:numPr>
                              <w:spacing w:after="0" w:line="240" w:lineRule="auto"/>
                              <w:ind w:left="780"/>
                              <w:textAlignment w:val="baseline"/>
                              <w:rPr>
                                <w:rFonts w:ascii="Comic Sans MS" w:eastAsia="Times New Roman" w:hAnsi="Comic Sans MS" w:cs="Arial"/>
                                <w:color w:val="000000"/>
                                <w:sz w:val="20"/>
                                <w:lang w:eastAsia="en-GB"/>
                              </w:rPr>
                            </w:pPr>
                            <w:r w:rsidRPr="00D01287">
                              <w:rPr>
                                <w:rFonts w:ascii="Comic Sans MS" w:eastAsia="Times New Roman" w:hAnsi="Comic Sans MS" w:cs="Arial"/>
                                <w:color w:val="000000"/>
                                <w:sz w:val="20"/>
                                <w:lang w:eastAsia="en-GB"/>
                              </w:rPr>
                              <w:t> look at the work of Kandinsky and learn about how he used shapes and lines to create his masterpieces. </w:t>
                            </w:r>
                          </w:p>
                          <w:p w:rsidR="007F0BA0" w:rsidRPr="00D01287" w:rsidRDefault="007F0BA0" w:rsidP="007F0BA0">
                            <w:pPr>
                              <w:numPr>
                                <w:ilvl w:val="0"/>
                                <w:numId w:val="1"/>
                              </w:numPr>
                              <w:spacing w:after="200" w:line="240" w:lineRule="auto"/>
                              <w:ind w:left="780"/>
                              <w:textAlignment w:val="baseline"/>
                              <w:rPr>
                                <w:rFonts w:ascii="Comic Sans MS" w:eastAsia="Times New Roman" w:hAnsi="Comic Sans MS" w:cs="Arial"/>
                                <w:color w:val="000000"/>
                                <w:sz w:val="20"/>
                                <w:lang w:eastAsia="en-GB"/>
                              </w:rPr>
                            </w:pPr>
                            <w:r w:rsidRPr="00D01287">
                              <w:rPr>
                                <w:rFonts w:ascii="Comic Sans MS" w:eastAsia="Times New Roman" w:hAnsi="Comic Sans MS" w:cs="Arial"/>
                                <w:color w:val="000000"/>
                                <w:sz w:val="20"/>
                                <w:lang w:eastAsia="en-GB"/>
                              </w:rPr>
                              <w:t xml:space="preserve">will then create their own artwork based on the work of </w:t>
                            </w:r>
                            <w:r w:rsidRPr="00D01287">
                              <w:rPr>
                                <w:rFonts w:ascii="Comic Sans MS" w:eastAsia="Times New Roman" w:hAnsi="Comic Sans MS" w:cs="Arial"/>
                                <w:b/>
                                <w:bCs/>
                                <w:color w:val="000000"/>
                                <w:sz w:val="20"/>
                                <w:lang w:eastAsia="en-GB"/>
                              </w:rPr>
                              <w:t>Kandinsky.</w:t>
                            </w:r>
                          </w:p>
                          <w:p w:rsidR="007F0BA0" w:rsidRPr="00D01287" w:rsidRDefault="007F0BA0">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397.05pt;width:454pt;height:1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">
                <v:textbox>
                  <w:txbxContent>
                    <w:p w:rsidR="007F0BA0" w:rsidRPr="00D01287" w:rsidRDefault="007F0BA0" w:rsidP="007F0BA0">
                      <w:pPr>
                        <w:spacing w:after="0" w:line="240" w:lineRule="auto"/>
                        <w:rPr>
                          <w:rFonts w:ascii="Comic Sans MS" w:eastAsia="Times New Roman" w:hAnsi="Comic Sans MS" w:cs="Times New Roman"/>
                          <w:sz w:val="24"/>
                          <w:szCs w:val="24"/>
                          <w:u w:val="single"/>
                          <w:lang w:eastAsia="en-GB"/>
                        </w:rPr>
                      </w:pPr>
                      <w:r w:rsidRPr="00D01287">
                        <w:rPr>
                          <w:rFonts w:ascii="Comic Sans MS" w:eastAsia="Times New Roman" w:hAnsi="Comic Sans MS" w:cs="Arial"/>
                          <w:bCs/>
                          <w:u w:val="single"/>
                          <w:lang w:eastAsia="en-GB"/>
                        </w:rPr>
                        <w:t>ART</w:t>
                      </w:r>
                      <w:r w:rsidR="00D01287" w:rsidRPr="00D01287">
                        <w:rPr>
                          <w:rFonts w:ascii="Comic Sans MS" w:eastAsia="Times New Roman" w:hAnsi="Comic Sans MS" w:cs="Arial"/>
                          <w:bCs/>
                          <w:u w:val="single"/>
                          <w:lang w:eastAsia="en-GB"/>
                        </w:rPr>
                        <w:t>:</w:t>
                      </w:r>
                      <w:r w:rsidRPr="00D01287">
                        <w:rPr>
                          <w:rFonts w:ascii="Comic Sans MS" w:eastAsia="Times New Roman" w:hAnsi="Comic Sans MS" w:cs="Arial"/>
                          <w:bCs/>
                          <w:u w:val="single"/>
                          <w:lang w:eastAsia="en-GB"/>
                        </w:rPr>
                        <w:t xml:space="preserve"> </w:t>
                      </w:r>
                      <w:r w:rsidRPr="00D01287">
                        <w:rPr>
                          <w:rFonts w:ascii="Comic Sans MS" w:eastAsia="Times New Roman" w:hAnsi="Comic Sans MS" w:cs="Arial"/>
                          <w:bCs/>
                          <w:u w:val="single"/>
                          <w:lang w:eastAsia="en-GB"/>
                        </w:rPr>
                        <w:t>DRAWING</w:t>
                      </w:r>
                    </w:p>
                    <w:p w:rsidR="007F0BA0" w:rsidRPr="00D01287" w:rsidRDefault="007F0BA0" w:rsidP="007F0BA0">
                      <w:pPr>
                        <w:spacing w:after="0" w:line="240" w:lineRule="auto"/>
                        <w:rPr>
                          <w:rFonts w:ascii="Comic Sans MS" w:eastAsia="Times New Roman" w:hAnsi="Comic Sans MS" w:cs="Times New Roman"/>
                          <w:szCs w:val="24"/>
                          <w:lang w:eastAsia="en-GB"/>
                        </w:rPr>
                      </w:pPr>
                      <w:r w:rsidRPr="00D01287">
                        <w:rPr>
                          <w:rFonts w:ascii="Comic Sans MS" w:eastAsia="Times New Roman" w:hAnsi="Comic Sans MS" w:cs="Arial"/>
                          <w:iCs/>
                          <w:color w:val="000000"/>
                          <w:sz w:val="20"/>
                          <w:lang w:eastAsia="en-GB"/>
                        </w:rPr>
                        <w:t xml:space="preserve">Children </w:t>
                      </w:r>
                      <w:r w:rsidRPr="00D01287">
                        <w:rPr>
                          <w:rFonts w:ascii="Comic Sans MS" w:eastAsia="Times New Roman" w:hAnsi="Comic Sans MS" w:cs="Arial"/>
                          <w:iCs/>
                          <w:color w:val="000000"/>
                          <w:sz w:val="20"/>
                          <w:lang w:eastAsia="en-GB"/>
                        </w:rPr>
                        <w:t>will develop techniques in using pencil to create thick and thin lines.</w:t>
                      </w:r>
                      <w:r w:rsidRPr="00D01287">
                        <w:rPr>
                          <w:rFonts w:ascii="Comic Sans MS" w:eastAsia="Times New Roman" w:hAnsi="Comic Sans MS" w:cs="Arial"/>
                          <w:color w:val="000000"/>
                          <w:sz w:val="20"/>
                          <w:lang w:eastAsia="en-GB"/>
                        </w:rPr>
                        <w:t> </w:t>
                      </w:r>
                    </w:p>
                    <w:p w:rsidR="007F0BA0" w:rsidRPr="00D01287" w:rsidRDefault="007F0BA0" w:rsidP="007F0BA0">
                      <w:pPr>
                        <w:spacing w:after="0" w:line="240" w:lineRule="auto"/>
                        <w:rPr>
                          <w:rFonts w:ascii="Comic Sans MS" w:eastAsia="Times New Roman" w:hAnsi="Comic Sans MS" w:cs="Times New Roman"/>
                          <w:szCs w:val="24"/>
                          <w:lang w:eastAsia="en-GB"/>
                        </w:rPr>
                      </w:pPr>
                      <w:r w:rsidRPr="00D01287">
                        <w:rPr>
                          <w:rFonts w:ascii="Comic Sans MS" w:eastAsia="Times New Roman" w:hAnsi="Comic Sans MS" w:cs="Arial"/>
                          <w:color w:val="000000"/>
                          <w:sz w:val="20"/>
                          <w:lang w:eastAsia="en-GB"/>
                        </w:rPr>
                        <w:t>The children will:</w:t>
                      </w:r>
                    </w:p>
                    <w:p w:rsidR="007F0BA0" w:rsidRPr="00D01287" w:rsidRDefault="007F0BA0" w:rsidP="007F0BA0">
                      <w:pPr>
                        <w:numPr>
                          <w:ilvl w:val="0"/>
                          <w:numId w:val="1"/>
                        </w:numPr>
                        <w:spacing w:after="0" w:line="240" w:lineRule="auto"/>
                        <w:ind w:left="780"/>
                        <w:textAlignment w:val="baseline"/>
                        <w:rPr>
                          <w:rFonts w:ascii="Comic Sans MS" w:eastAsia="Times New Roman" w:hAnsi="Comic Sans MS" w:cs="Arial"/>
                          <w:color w:val="000000"/>
                          <w:sz w:val="20"/>
                          <w:lang w:eastAsia="en-GB"/>
                        </w:rPr>
                      </w:pPr>
                      <w:r w:rsidRPr="00D01287">
                        <w:rPr>
                          <w:rFonts w:ascii="Comic Sans MS" w:eastAsia="Times New Roman" w:hAnsi="Comic Sans MS" w:cs="Arial"/>
                          <w:color w:val="000000"/>
                          <w:sz w:val="20"/>
                          <w:lang w:eastAsia="en-GB"/>
                        </w:rPr>
                        <w:t>explore what happens when we add more pressure to the pencil when drawing lines. </w:t>
                      </w:r>
                    </w:p>
                    <w:p w:rsidR="007F0BA0" w:rsidRPr="00D01287" w:rsidRDefault="007F0BA0" w:rsidP="007F0BA0">
                      <w:pPr>
                        <w:numPr>
                          <w:ilvl w:val="0"/>
                          <w:numId w:val="1"/>
                        </w:numPr>
                        <w:spacing w:after="0" w:line="240" w:lineRule="auto"/>
                        <w:ind w:left="780"/>
                        <w:textAlignment w:val="baseline"/>
                        <w:rPr>
                          <w:rFonts w:ascii="Comic Sans MS" w:eastAsia="Times New Roman" w:hAnsi="Comic Sans MS" w:cs="Arial"/>
                          <w:color w:val="000000"/>
                          <w:sz w:val="20"/>
                          <w:lang w:eastAsia="en-GB"/>
                        </w:rPr>
                      </w:pPr>
                      <w:r w:rsidRPr="00D01287">
                        <w:rPr>
                          <w:rFonts w:ascii="Comic Sans MS" w:eastAsia="Times New Roman" w:hAnsi="Comic Sans MS" w:cs="Arial"/>
                          <w:color w:val="000000"/>
                          <w:sz w:val="20"/>
                          <w:lang w:eastAsia="en-GB"/>
                        </w:rPr>
                        <w:t> look at the work of Kandinsky and learn about how he used shapes and lines to create his masterpieces. </w:t>
                      </w:r>
                    </w:p>
                    <w:p w:rsidR="007F0BA0" w:rsidRPr="00D01287" w:rsidRDefault="007F0BA0" w:rsidP="007F0BA0">
                      <w:pPr>
                        <w:numPr>
                          <w:ilvl w:val="0"/>
                          <w:numId w:val="1"/>
                        </w:numPr>
                        <w:spacing w:after="200" w:line="240" w:lineRule="auto"/>
                        <w:ind w:left="780"/>
                        <w:textAlignment w:val="baseline"/>
                        <w:rPr>
                          <w:rFonts w:ascii="Comic Sans MS" w:eastAsia="Times New Roman" w:hAnsi="Comic Sans MS" w:cs="Arial"/>
                          <w:color w:val="000000"/>
                          <w:sz w:val="20"/>
                          <w:lang w:eastAsia="en-GB"/>
                        </w:rPr>
                      </w:pPr>
                      <w:r w:rsidRPr="00D01287">
                        <w:rPr>
                          <w:rFonts w:ascii="Comic Sans MS" w:eastAsia="Times New Roman" w:hAnsi="Comic Sans MS" w:cs="Arial"/>
                          <w:color w:val="000000"/>
                          <w:sz w:val="20"/>
                          <w:lang w:eastAsia="en-GB"/>
                        </w:rPr>
                        <w:t xml:space="preserve">will then create their own artwork based on the work of </w:t>
                      </w:r>
                      <w:r w:rsidRPr="00D01287">
                        <w:rPr>
                          <w:rFonts w:ascii="Comic Sans MS" w:eastAsia="Times New Roman" w:hAnsi="Comic Sans MS" w:cs="Arial"/>
                          <w:b/>
                          <w:bCs/>
                          <w:color w:val="000000"/>
                          <w:sz w:val="20"/>
                          <w:lang w:eastAsia="en-GB"/>
                        </w:rPr>
                        <w:t>Kandinsky.</w:t>
                      </w:r>
                    </w:p>
                    <w:p w:rsidR="007F0BA0" w:rsidRPr="00D01287" w:rsidRDefault="007F0BA0">
                      <w:pPr>
                        <w:rPr>
                          <w:sz w:val="20"/>
                        </w:rPr>
                      </w:pPr>
                    </w:p>
                  </w:txbxContent>
                </v:textbox>
                <w10:wrap type="square" anchorx="margin"/>
              </v:shape>
            </w:pict>
          </mc:Fallback>
        </mc:AlternateContent>
      </w:r>
      <w:r w:rsidR="007F0BA0">
        <w:rPr>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177800</wp:posOffset>
                </wp:positionV>
                <wp:extent cx="2360930" cy="2908300"/>
                <wp:effectExtent l="0" t="0" r="1333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08300"/>
                        </a:xfrm>
                        <a:prstGeom prst="rect">
                          <a:avLst/>
                        </a:prstGeom>
                        <a:solidFill>
                          <a:srgbClr val="FFFFFF"/>
                        </a:solidFill>
                        <a:ln w="9525">
                          <a:solidFill>
                            <a:srgbClr val="000000"/>
                          </a:solidFill>
                          <a:miter lim="800000"/>
                          <a:headEnd/>
                          <a:tailEnd/>
                        </a:ln>
                      </wps:spPr>
                      <wps:txbx>
                        <w:txbxContent>
                          <w:p w:rsidR="00D23CA9" w:rsidRPr="007F0BA0" w:rsidRDefault="00D23CA9" w:rsidP="00D23CA9">
                            <w:pPr>
                              <w:rPr>
                                <w:u w:val="single"/>
                              </w:rPr>
                            </w:pPr>
                            <w:r w:rsidRPr="007F0BA0">
                              <w:rPr>
                                <w:u w:val="single"/>
                              </w:rPr>
                              <w:t>MATHS</w:t>
                            </w:r>
                            <w:r w:rsidR="00D01287">
                              <w:rPr>
                                <w:u w:val="single"/>
                              </w:rPr>
                              <w:t>:</w:t>
                            </w:r>
                          </w:p>
                          <w:p w:rsidR="00D23CA9" w:rsidRDefault="00D23CA9" w:rsidP="00D23CA9">
                            <w:r>
                              <w:t>Children will recognise and use symbols for pounds (£) and pence (p); combine amounts to make a particular value • Solve simple problems in a practical context involving addition and subtraction of money of the Children use their knowledge from place value and addition and subtraction to find the total value of a set of coins, with all answers being less than £1. They should be able to count up in 1ps, 2ps, 5ps and 10ps, and use related facts to count up in 20ps, as well as finding the total of a mixed set of coins.</w:t>
                            </w:r>
                            <w:r w:rsidR="007F0BA0">
                              <w:t xml:space="preserve"> </w:t>
                            </w:r>
                            <w:r>
                              <w:t>same unit, including giving change</w:t>
                            </w:r>
                            <w:r w:rsidR="007F0BA0">
                              <w:t xml:space="preserve">. </w:t>
                            </w:r>
                            <w:r>
                              <w:t>In this block, children make the connection between repeated addition and multiplication. Calculate mathematical statements for multiplication and division within the multiplication tables and write them using the multiplication (×), division (÷) and equals (=) signs</w:t>
                            </w:r>
                          </w:p>
                          <w:p w:rsidR="00D23CA9" w:rsidRDefault="00D23CA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0;margin-top:14pt;width:185.9pt;height:229pt;z-index:25166131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ToKQIAAE4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">
                <v:textbox>
                  <w:txbxContent>
                    <w:p w:rsidR="00D23CA9" w:rsidRPr="007F0BA0" w:rsidRDefault="00D23CA9" w:rsidP="00D23CA9">
                      <w:pPr>
                        <w:rPr>
                          <w:u w:val="single"/>
                        </w:rPr>
                      </w:pPr>
                      <w:r w:rsidRPr="007F0BA0">
                        <w:rPr>
                          <w:u w:val="single"/>
                        </w:rPr>
                        <w:t>MATHS</w:t>
                      </w:r>
                      <w:r w:rsidR="00D01287">
                        <w:rPr>
                          <w:u w:val="single"/>
                        </w:rPr>
                        <w:t>:</w:t>
                      </w:r>
                    </w:p>
                    <w:p w:rsidR="00D23CA9" w:rsidRDefault="00D23CA9" w:rsidP="00D23CA9">
                      <w:r>
                        <w:t>Children will r</w:t>
                      </w:r>
                      <w:r>
                        <w:t>ecognise and use symbols for pounds (£) and pence (p); combine amounts to make a particular value • Solve simple problems in a practical context involving addition and subtraction of money of the Children use their knowledge from place value and addition and subtraction to find the total value of a set of coins, with all answers being less than £1. They should be able to count up in 1ps, 2ps, 5ps and 10ps, and use related facts to count up in 20ps, as well as finding the total of a mixed set of coins.</w:t>
                      </w:r>
                      <w:r w:rsidR="007F0BA0">
                        <w:t xml:space="preserve"> </w:t>
                      </w:r>
                      <w:r>
                        <w:t>same unit, including giving change</w:t>
                      </w:r>
                      <w:r w:rsidR="007F0BA0">
                        <w:t xml:space="preserve">. </w:t>
                      </w:r>
                      <w:r>
                        <w:t>In this block, children make the connection between repeated addition and multiplication. Calculate mathematical statements for multiplication and division within the multiplication tables and write them using the multiplication (×), division (÷) and equals (=) signs</w:t>
                      </w:r>
                    </w:p>
                    <w:p w:rsidR="00D23CA9" w:rsidRDefault="00D23CA9"/>
                  </w:txbxContent>
                </v:textbox>
                <w10:wrap type="square" anchorx="margin"/>
              </v:shape>
            </w:pict>
          </mc:Fallback>
        </mc:AlternateContent>
      </w:r>
      <w:r w:rsidR="007F0BA0">
        <w:rPr>
          <w:noProof/>
        </w:rPr>
        <mc:AlternateContent>
          <mc:Choice Requires="wps">
            <w:drawing>
              <wp:anchor distT="0" distB="0" distL="114300" distR="114300" simplePos="0" relativeHeight="251662336" behindDoc="0" locked="0" layoutInCell="1" allowOverlap="1">
                <wp:simplePos x="0" y="0"/>
                <wp:positionH relativeFrom="column">
                  <wp:posOffset>4114800</wp:posOffset>
                </wp:positionH>
                <wp:positionV relativeFrom="paragraph">
                  <wp:posOffset>215900</wp:posOffset>
                </wp:positionV>
                <wp:extent cx="5905500" cy="203200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5905500" cy="2032000"/>
                        </a:xfrm>
                        <a:prstGeom prst="rect">
                          <a:avLst/>
                        </a:prstGeom>
                        <a:solidFill>
                          <a:schemeClr val="lt1"/>
                        </a:solidFill>
                        <a:ln w="6350">
                          <a:solidFill>
                            <a:prstClr val="black"/>
                          </a:solidFill>
                        </a:ln>
                      </wps:spPr>
                      <wps:txbx>
                        <w:txbxContent>
                          <w:p w:rsidR="00D23CA9" w:rsidRPr="007F0BA0" w:rsidRDefault="00D23CA9">
                            <w:pPr>
                              <w:rPr>
                                <w:u w:val="single"/>
                                <w:lang w:val="en-US"/>
                              </w:rPr>
                            </w:pPr>
                            <w:r w:rsidRPr="007F0BA0">
                              <w:rPr>
                                <w:u w:val="single"/>
                                <w:lang w:val="en-US"/>
                              </w:rPr>
                              <w:t>ENGLISH</w:t>
                            </w:r>
                            <w:r w:rsidR="00D01287">
                              <w:rPr>
                                <w:u w:val="single"/>
                                <w:lang w:val="en-US"/>
                              </w:rPr>
                              <w:t>:</w:t>
                            </w:r>
                          </w:p>
                          <w:p w:rsidR="00D23CA9" w:rsidRDefault="00D23CA9" w:rsidP="00D23CA9">
                            <w:pPr>
                              <w:rPr>
                                <w:rFonts w:ascii="Comic Sans MS" w:hAnsi="Comic Sans MS"/>
                                <w:u w:val="single"/>
                              </w:rPr>
                            </w:pPr>
                            <w:r>
                              <w:rPr>
                                <w:rFonts w:ascii="Comic Sans MS" w:hAnsi="Comic Sans MS"/>
                                <w:u w:val="single"/>
                              </w:rPr>
                              <w:t>STORIES FROM A FAMILIAR SETTING</w:t>
                            </w:r>
                          </w:p>
                          <w:p w:rsidR="00D23CA9" w:rsidRDefault="00D23CA9" w:rsidP="00D23CA9">
                            <w:pPr>
                              <w:jc w:val="both"/>
                              <w:rPr>
                                <w:rFonts w:ascii="Comic Sans MS" w:hAnsi="Comic Sans MS"/>
                                <w:color w:val="333333"/>
                                <w:sz w:val="21"/>
                                <w:szCs w:val="21"/>
                                <w:shd w:val="clear" w:color="auto" w:fill="FFFFFF"/>
                              </w:rPr>
                            </w:pPr>
                            <w:r>
                              <w:rPr>
                                <w:rFonts w:ascii="Comic Sans MS" w:hAnsi="Comic Sans MS"/>
                                <w:color w:val="333333"/>
                                <w:sz w:val="21"/>
                                <w:szCs w:val="21"/>
                                <w:shd w:val="clear" w:color="auto" w:fill="FFFFFF"/>
                              </w:rPr>
                              <w:t xml:space="preserve">This half term, Year 2 will be looking at Stories from a Familiar Setting which will focus upon the topic of ‘The </w:t>
                            </w:r>
                            <w:proofErr w:type="spellStart"/>
                            <w:r>
                              <w:rPr>
                                <w:rFonts w:ascii="Comic Sans MS" w:hAnsi="Comic Sans MS"/>
                                <w:color w:val="333333"/>
                                <w:sz w:val="21"/>
                                <w:szCs w:val="21"/>
                                <w:shd w:val="clear" w:color="auto" w:fill="FFFFFF"/>
                              </w:rPr>
                              <w:t>Hodgeheg</w:t>
                            </w:r>
                            <w:proofErr w:type="spellEnd"/>
                            <w:r>
                              <w:rPr>
                                <w:rFonts w:ascii="Comic Sans MS" w:hAnsi="Comic Sans MS"/>
                                <w:color w:val="333333"/>
                                <w:sz w:val="21"/>
                                <w:szCs w:val="21"/>
                                <w:shd w:val="clear" w:color="auto" w:fill="FFFFFF"/>
                              </w:rPr>
                              <w:t>’ by Dick King Smith.  They will describe settings and main characters, with a focus on using correct punctuation, adjectives and connectives in their writing.  We will also be creating some ‘Seasonal Poetry’ using a variety of styles.</w:t>
                            </w:r>
                          </w:p>
                          <w:p w:rsidR="00D23CA9" w:rsidRDefault="00D23CA9" w:rsidP="00D23CA9">
                            <w:pPr>
                              <w:jc w:val="both"/>
                              <w:rPr>
                                <w:rFonts w:ascii="Comic Sans MS" w:hAnsi="Comic Sans MS"/>
                                <w:color w:val="333333"/>
                                <w:sz w:val="21"/>
                                <w:szCs w:val="21"/>
                                <w:shd w:val="clear" w:color="auto" w:fill="FFFFFF"/>
                              </w:rPr>
                            </w:pPr>
                            <w:r>
                              <w:rPr>
                                <w:rFonts w:ascii="Comic Sans MS" w:hAnsi="Comic Sans MS"/>
                                <w:color w:val="333333"/>
                                <w:sz w:val="21"/>
                                <w:szCs w:val="21"/>
                                <w:shd w:val="clear" w:color="auto" w:fill="FFFFFF"/>
                              </w:rPr>
                              <w:t>Children will also complete a variety of reading and writing activities to create a baseline assessment</w:t>
                            </w:r>
                          </w:p>
                          <w:p w:rsidR="00D23CA9" w:rsidRPr="00D23CA9" w:rsidRDefault="00D23CA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324pt;margin-top:17pt;width:465pt;height:1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" fillcolor="white [3201]" strokeweight=".5pt">
                <v:textbox>
                  <w:txbxContent>
                    <w:p w:rsidR="00D23CA9" w:rsidRPr="007F0BA0" w:rsidRDefault="00D23CA9">
                      <w:pPr>
                        <w:rPr>
                          <w:u w:val="single"/>
                          <w:lang w:val="en-US"/>
                        </w:rPr>
                      </w:pPr>
                      <w:r w:rsidRPr="007F0BA0">
                        <w:rPr>
                          <w:u w:val="single"/>
                          <w:lang w:val="en-US"/>
                        </w:rPr>
                        <w:t>ENGLISH</w:t>
                      </w:r>
                      <w:r w:rsidR="00D01287">
                        <w:rPr>
                          <w:u w:val="single"/>
                          <w:lang w:val="en-US"/>
                        </w:rPr>
                        <w:t>:</w:t>
                      </w:r>
                    </w:p>
                    <w:p w:rsidR="00D23CA9" w:rsidRDefault="00D23CA9" w:rsidP="00D23CA9">
                      <w:pPr>
                        <w:rPr>
                          <w:rFonts w:ascii="Comic Sans MS" w:hAnsi="Comic Sans MS"/>
                          <w:u w:val="single"/>
                        </w:rPr>
                      </w:pPr>
                      <w:r>
                        <w:rPr>
                          <w:rFonts w:ascii="Comic Sans MS" w:hAnsi="Comic Sans MS"/>
                          <w:u w:val="single"/>
                        </w:rPr>
                        <w:t>STORIES FROM A FAMILIAR SETTING</w:t>
                      </w:r>
                    </w:p>
                    <w:p w:rsidR="00D23CA9" w:rsidRDefault="00D23CA9" w:rsidP="00D23CA9">
                      <w:pPr>
                        <w:jc w:val="both"/>
                        <w:rPr>
                          <w:rFonts w:ascii="Comic Sans MS" w:hAnsi="Comic Sans MS"/>
                          <w:color w:val="333333"/>
                          <w:sz w:val="21"/>
                          <w:szCs w:val="21"/>
                          <w:shd w:val="clear" w:color="auto" w:fill="FFFFFF"/>
                        </w:rPr>
                      </w:pPr>
                      <w:r>
                        <w:rPr>
                          <w:rFonts w:ascii="Comic Sans MS" w:hAnsi="Comic Sans MS"/>
                          <w:color w:val="333333"/>
                          <w:sz w:val="21"/>
                          <w:szCs w:val="21"/>
                          <w:shd w:val="clear" w:color="auto" w:fill="FFFFFF"/>
                        </w:rPr>
                        <w:t xml:space="preserve">This half term, Year 2 will be looking at Stories from a Familiar Setting which will focus upon the topic of ‘The </w:t>
                      </w:r>
                      <w:proofErr w:type="spellStart"/>
                      <w:r>
                        <w:rPr>
                          <w:rFonts w:ascii="Comic Sans MS" w:hAnsi="Comic Sans MS"/>
                          <w:color w:val="333333"/>
                          <w:sz w:val="21"/>
                          <w:szCs w:val="21"/>
                          <w:shd w:val="clear" w:color="auto" w:fill="FFFFFF"/>
                        </w:rPr>
                        <w:t>Hodgeheg</w:t>
                      </w:r>
                      <w:proofErr w:type="spellEnd"/>
                      <w:r>
                        <w:rPr>
                          <w:rFonts w:ascii="Comic Sans MS" w:hAnsi="Comic Sans MS"/>
                          <w:color w:val="333333"/>
                          <w:sz w:val="21"/>
                          <w:szCs w:val="21"/>
                          <w:shd w:val="clear" w:color="auto" w:fill="FFFFFF"/>
                        </w:rPr>
                        <w:t>’ by Dick King Smith.  They will describe settings and main characters, with a focus on using correct punctuation, adjectives and connectives in their writing.  We will also be creating some ‘Seasonal Poetry’ using a variety of styles.</w:t>
                      </w:r>
                    </w:p>
                    <w:p w:rsidR="00D23CA9" w:rsidRDefault="00D23CA9" w:rsidP="00D23CA9">
                      <w:pPr>
                        <w:jc w:val="both"/>
                        <w:rPr>
                          <w:rFonts w:ascii="Comic Sans MS" w:hAnsi="Comic Sans MS"/>
                          <w:color w:val="333333"/>
                          <w:sz w:val="21"/>
                          <w:szCs w:val="21"/>
                          <w:shd w:val="clear" w:color="auto" w:fill="FFFFFF"/>
                        </w:rPr>
                      </w:pPr>
                      <w:r>
                        <w:rPr>
                          <w:rFonts w:ascii="Comic Sans MS" w:hAnsi="Comic Sans MS"/>
                          <w:color w:val="333333"/>
                          <w:sz w:val="21"/>
                          <w:szCs w:val="21"/>
                          <w:shd w:val="clear" w:color="auto" w:fill="FFFFFF"/>
                        </w:rPr>
                        <w:t>Children will also complete a variety of reading and writing activities to create a baseline assessment</w:t>
                      </w:r>
                    </w:p>
                    <w:p w:rsidR="00D23CA9" w:rsidRPr="00D23CA9" w:rsidRDefault="00D23CA9">
                      <w:pPr>
                        <w:rPr>
                          <w:lang w:val="en-US"/>
                        </w:rPr>
                      </w:pPr>
                    </w:p>
                  </w:txbxContent>
                </v:textbox>
              </v:shape>
            </w:pict>
          </mc:Fallback>
        </mc:AlternateContent>
      </w:r>
      <w:r w:rsidR="00D23CA9">
        <w:rPr>
          <w:noProof/>
        </w:rPr>
        <w:drawing>
          <wp:anchor distT="0" distB="0" distL="114300" distR="114300" simplePos="0" relativeHeight="251659264" behindDoc="0" locked="0" layoutInCell="1" allowOverlap="1" wp14:anchorId="12631545">
            <wp:simplePos x="0" y="0"/>
            <wp:positionH relativeFrom="column">
              <wp:posOffset>4114800</wp:posOffset>
            </wp:positionH>
            <wp:positionV relativeFrom="paragraph">
              <wp:posOffset>2611120</wp:posOffset>
            </wp:positionV>
            <wp:extent cx="1676400" cy="1743075"/>
            <wp:effectExtent l="95250" t="76200" r="95250" b="9429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76400" cy="174307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00D23CA9">
        <w:rPr>
          <w:noProof/>
        </w:rPr>
        <w:drawing>
          <wp:anchor distT="0" distB="0" distL="114300" distR="114300" simplePos="0" relativeHeight="251658240" behindDoc="0" locked="0" layoutInCell="1" allowOverlap="1" wp14:anchorId="5986D672">
            <wp:simplePos x="0" y="0"/>
            <wp:positionH relativeFrom="page">
              <wp:align>left</wp:align>
            </wp:positionH>
            <wp:positionV relativeFrom="paragraph">
              <wp:posOffset>0</wp:posOffset>
            </wp:positionV>
            <wp:extent cx="11439525" cy="720661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1439525" cy="7206615"/>
                    </a:xfrm>
                    <a:prstGeom prst="rect">
                      <a:avLst/>
                    </a:prstGeom>
                  </pic:spPr>
                </pic:pic>
              </a:graphicData>
            </a:graphic>
            <wp14:sizeRelH relativeFrom="page">
              <wp14:pctWidth>0</wp14:pctWidth>
            </wp14:sizeRelH>
            <wp14:sizeRelV relativeFrom="page">
              <wp14:pctHeight>0</wp14:pctHeight>
            </wp14:sizeRelV>
          </wp:anchor>
        </w:drawing>
      </w:r>
    </w:p>
    <w:sectPr w:rsidR="006D701A" w:rsidSect="00D23CA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B61A6"/>
    <w:multiLevelType w:val="multilevel"/>
    <w:tmpl w:val="B966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A9"/>
    <w:rsid w:val="006D701A"/>
    <w:rsid w:val="00783BD8"/>
    <w:rsid w:val="007F0BA0"/>
    <w:rsid w:val="00D01287"/>
    <w:rsid w:val="00D23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47D4"/>
  <w15:chartTrackingRefBased/>
  <w15:docId w15:val="{A167A1E6-535B-4E6D-82FB-4FBE0B14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CA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2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Barlow</dc:creator>
  <cp:keywords/>
  <dc:description/>
  <cp:lastModifiedBy>Lorraine Barlow</cp:lastModifiedBy>
  <cp:revision>3</cp:revision>
  <dcterms:created xsi:type="dcterms:W3CDTF">2022-12-21T13:51:00Z</dcterms:created>
  <dcterms:modified xsi:type="dcterms:W3CDTF">2023-01-09T11:07:00Z</dcterms:modified>
</cp:coreProperties>
</file>